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14" w:rsidRPr="00F17326" w:rsidRDefault="00433F14" w:rsidP="00433F14">
      <w:pPr>
        <w:shd w:val="clear" w:color="auto" w:fill="FFFFFF"/>
        <w:jc w:val="center"/>
        <w:rPr>
          <w:rFonts w:eastAsia="Calibri"/>
          <w:b/>
          <w:color w:val="000000"/>
          <w:sz w:val="26"/>
          <w:szCs w:val="26"/>
          <w:u w:color="000000"/>
          <w:bdr w:val="nil"/>
          <w:lang w:val="es-ES_tradnl"/>
        </w:rPr>
      </w:pPr>
      <w:r w:rsidRPr="00F17326">
        <w:rPr>
          <w:rFonts w:eastAsia="Calibri"/>
          <w:b/>
          <w:color w:val="000000"/>
          <w:sz w:val="26"/>
          <w:szCs w:val="26"/>
          <w:u w:color="000000"/>
          <w:bdr w:val="nil"/>
          <w:lang w:val="es-ES_tradnl"/>
        </w:rPr>
        <w:t>CỘNG HÒA XÃ HỘI CHỦ NGHĨA VIỆT NAM</w:t>
      </w:r>
    </w:p>
    <w:p w:rsidR="00433F14" w:rsidRPr="00F17326" w:rsidRDefault="00433F14" w:rsidP="00433F14">
      <w:pPr>
        <w:shd w:val="clear" w:color="auto" w:fill="FFFFFF"/>
        <w:jc w:val="center"/>
        <w:rPr>
          <w:rFonts w:eastAsia="Calibri"/>
          <w:b/>
          <w:color w:val="000000"/>
          <w:sz w:val="26"/>
          <w:szCs w:val="26"/>
          <w:u w:color="000000"/>
          <w:bdr w:val="nil"/>
          <w:lang w:val="es-ES_tradnl"/>
        </w:rPr>
      </w:pPr>
      <w:r w:rsidRPr="00F17326">
        <w:rPr>
          <w:rFonts w:eastAsia="Calibri"/>
          <w:b/>
          <w:color w:val="000000"/>
          <w:sz w:val="26"/>
          <w:szCs w:val="26"/>
          <w:u w:color="000000"/>
          <w:bdr w:val="nil"/>
          <w:lang w:val="es-ES_tradnl"/>
        </w:rPr>
        <w:t>Độc lập - Tự do - Hạnh phúc</w:t>
      </w:r>
    </w:p>
    <w:p w:rsidR="00433F14" w:rsidRDefault="00433F14" w:rsidP="00E263CD">
      <w:pPr>
        <w:pStyle w:val="BodyText"/>
        <w:widowControl w:val="0"/>
        <w:suppressAutoHyphens w:val="0"/>
        <w:spacing w:before="120" w:after="120" w:line="264" w:lineRule="auto"/>
        <w:ind w:right="0"/>
        <w:jc w:val="center"/>
        <w:rPr>
          <w:b/>
          <w:color w:val="000000"/>
          <w:sz w:val="26"/>
          <w:szCs w:val="26"/>
          <w:lang w:val="en-US"/>
        </w:rPr>
      </w:pPr>
      <w:r>
        <w:rPr>
          <w:b/>
          <w:noProof/>
          <w:color w:val="000000"/>
          <w:sz w:val="26"/>
          <w:szCs w:val="26"/>
          <w:lang w:val="en-US" w:eastAsia="en-US"/>
        </w:rPr>
        <mc:AlternateContent>
          <mc:Choice Requires="wps">
            <w:drawing>
              <wp:anchor distT="0" distB="0" distL="114300" distR="114300" simplePos="0" relativeHeight="251659264" behindDoc="0" locked="0" layoutInCell="1" allowOverlap="1" wp14:anchorId="5856CC3D" wp14:editId="14E612F5">
                <wp:simplePos x="0" y="0"/>
                <wp:positionH relativeFrom="column">
                  <wp:posOffset>2135827</wp:posOffset>
                </wp:positionH>
                <wp:positionV relativeFrom="paragraph">
                  <wp:posOffset>77802</wp:posOffset>
                </wp:positionV>
                <wp:extent cx="1787857"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7878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3F75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8.2pt,6.15pt" to="309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EttgEAAMMDAAAOAAAAZHJzL2Uyb0RvYy54bWysU8GOEzEMvSPxD1HudKYrQatRp3voCi4I&#10;KhY+IJtxOpGSOHJCO/17nLSdRSwSAnHxxImf7ffs2dxP3okjULIYerlctFJA0DjYcOjlt6/v36yl&#10;SFmFQTkM0MszJHm/ff1qc4od3OGIbgASnCSk7hR7OeYcu6ZJegSv0gIjBH40SF5ldunQDKROnN27&#10;5q5t3zUnpCESakiJbx8uj3Jb8xsDOn82JkEWrpfcW66Wqn0qttluVHcgFUerr22of+jCKxu46Jzq&#10;QWUlvpN9kcpbTZjQ5IVG36AxVkPlwGyW7S9sHkcVoXJhcVKcZUr/L63+dNyTsAPPToqgPI/oMZOy&#10;hzGLHYbAAiKJZdHpFFPH4buwp6uX4p4K6cmQL1+mI6aq7XnWFqYsNF8uV+vV+u1KCn17a56BkVL+&#10;AOhFOfTS2VBoq04dP6bMxTj0FsJOaeRSup7y2UEJduELGKZSilV0XSLYORJHxeNXWkPIlQrnq9EF&#10;ZqxzM7D9M/AaX6BQF+xvwDOiVsaQZ7C3Ael31fN0a9lc4m8KXHgXCZ5wONehVGl4U6pi160uq/iz&#10;X+HP/972BwAAAP//AwBQSwMEFAAGAAgAAAAhAHQyGVffAAAACQEAAA8AAABkcnMvZG93bnJldi54&#10;bWxMj0FLw0AQhe+C/2EZwZvdNJFQ0mxKKYi1IKVVaI/b7JhEs7Mhu23Sf++IBz3Oex9v3ssXo23F&#10;BXvfOFIwnUQgkEpnGqoUvL89PcxA+KDJ6NYRKriih0Vxe5PrzLiBdnjZh0pwCPlMK6hD6DIpfVmj&#10;1X7iOiT2PlxvdeCzr6Tp9cDhtpVxFKXS6ob4Q607XNVYfu3PVsFrv16vlpvrJ22PdjjEm8P2ZXxW&#10;6v5uXM5BBBzDHww/9bk6FNzp5M5kvGgVJEn6yCgbcQKCgXQ643GnX0EWufy/oPgGAAD//wMAUEsB&#10;Ai0AFAAGAAgAAAAhALaDOJL+AAAA4QEAABMAAAAAAAAAAAAAAAAAAAAAAFtDb250ZW50X1R5cGVz&#10;XS54bWxQSwECLQAUAAYACAAAACEAOP0h/9YAAACUAQAACwAAAAAAAAAAAAAAAAAvAQAAX3JlbHMv&#10;LnJlbHNQSwECLQAUAAYACAAAACEAQ8WBLbYBAADDAwAADgAAAAAAAAAAAAAAAAAuAgAAZHJzL2Uy&#10;b0RvYy54bWxQSwECLQAUAAYACAAAACEAdDIZV98AAAAJAQAADwAAAAAAAAAAAAAAAAAQBAAAZHJz&#10;L2Rvd25yZXYueG1sUEsFBgAAAAAEAAQA8wAAABwFAAAAAA==&#10;" strokecolor="#5b9bd5 [3204]" strokeweight=".5pt">
                <v:stroke joinstyle="miter"/>
              </v:line>
            </w:pict>
          </mc:Fallback>
        </mc:AlternateContent>
      </w:r>
    </w:p>
    <w:p w:rsidR="00E263CD" w:rsidRPr="00F17326" w:rsidRDefault="00E263CD" w:rsidP="00E263CD">
      <w:pPr>
        <w:pStyle w:val="BodyText"/>
        <w:widowControl w:val="0"/>
        <w:suppressAutoHyphens w:val="0"/>
        <w:spacing w:before="120" w:after="120" w:line="264" w:lineRule="auto"/>
        <w:ind w:right="0"/>
        <w:jc w:val="center"/>
        <w:rPr>
          <w:b/>
          <w:color w:val="000000"/>
          <w:sz w:val="26"/>
          <w:szCs w:val="26"/>
          <w:vertAlign w:val="superscript"/>
          <w:lang w:val="en-US"/>
        </w:rPr>
      </w:pPr>
      <w:r w:rsidRPr="00F17326">
        <w:rPr>
          <w:b/>
          <w:color w:val="000000"/>
          <w:sz w:val="26"/>
          <w:szCs w:val="26"/>
          <w:lang w:val="en-US"/>
        </w:rPr>
        <w:t>HỢP ĐỒNG</w:t>
      </w:r>
      <w:r w:rsidR="00EC7BCC">
        <w:rPr>
          <w:b/>
          <w:color w:val="000000"/>
          <w:sz w:val="26"/>
          <w:szCs w:val="26"/>
          <w:lang w:val="en-US"/>
        </w:rPr>
        <w:t xml:space="preserve"> CUNG ỨNG THUỐC</w:t>
      </w:r>
    </w:p>
    <w:p w:rsidR="00E263CD" w:rsidRPr="00F17326" w:rsidRDefault="00E263CD" w:rsidP="00E263CD">
      <w:pPr>
        <w:pStyle w:val="BodyText"/>
        <w:widowControl w:val="0"/>
        <w:suppressAutoHyphens w:val="0"/>
        <w:spacing w:line="264" w:lineRule="auto"/>
        <w:ind w:right="0" w:firstLine="567"/>
        <w:jc w:val="right"/>
        <w:rPr>
          <w:i/>
          <w:color w:val="000000"/>
          <w:sz w:val="26"/>
          <w:szCs w:val="26"/>
          <w:lang w:val="en-US"/>
        </w:rPr>
      </w:pPr>
      <w:r w:rsidRPr="00F17326">
        <w:rPr>
          <w:i/>
          <w:color w:val="000000"/>
          <w:sz w:val="26"/>
          <w:szCs w:val="26"/>
          <w:lang w:val="en-US"/>
        </w:rPr>
        <w:t>____, ngày ____ tháng ____ năm ____</w:t>
      </w:r>
    </w:p>
    <w:p w:rsidR="00E263CD" w:rsidRPr="00F17326" w:rsidRDefault="00E263CD" w:rsidP="00E263CD">
      <w:pPr>
        <w:pStyle w:val="BodyText"/>
        <w:widowControl w:val="0"/>
        <w:suppressAutoHyphens w:val="0"/>
        <w:spacing w:line="264" w:lineRule="auto"/>
        <w:ind w:right="0" w:firstLine="567"/>
        <w:rPr>
          <w:color w:val="000000"/>
          <w:sz w:val="26"/>
          <w:szCs w:val="26"/>
          <w:lang w:val="en-US"/>
        </w:rPr>
      </w:pPr>
      <w:r w:rsidRPr="00F17326">
        <w:rPr>
          <w:color w:val="000000"/>
          <w:sz w:val="26"/>
          <w:szCs w:val="26"/>
          <w:lang w:val="en-US"/>
        </w:rPr>
        <w:t>Hợp đồng số: _________</w:t>
      </w:r>
      <w:r w:rsidRPr="00F17326">
        <w:rPr>
          <w:color w:val="000000"/>
          <w:sz w:val="26"/>
          <w:szCs w:val="26"/>
          <w:lang w:val="en-US"/>
        </w:rPr>
        <w:tab/>
      </w:r>
      <w:r w:rsidRPr="00F17326">
        <w:rPr>
          <w:color w:val="000000"/>
          <w:sz w:val="26"/>
          <w:szCs w:val="26"/>
          <w:lang w:val="en-US"/>
        </w:rPr>
        <w:tab/>
      </w:r>
    </w:p>
    <w:p w:rsidR="00E263CD" w:rsidRDefault="00E263CD" w:rsidP="00E263CD">
      <w:pPr>
        <w:pStyle w:val="ListParagraph"/>
        <w:widowControl w:val="0"/>
        <w:tabs>
          <w:tab w:val="left" w:pos="567"/>
          <w:tab w:val="left" w:pos="822"/>
          <w:tab w:val="left" w:pos="2204"/>
        </w:tabs>
        <w:autoSpaceDE w:val="0"/>
        <w:autoSpaceDN w:val="0"/>
        <w:spacing w:before="150" w:line="264" w:lineRule="auto"/>
        <w:ind w:left="0"/>
        <w:contextualSpacing w:val="0"/>
        <w:jc w:val="left"/>
        <w:rPr>
          <w:color w:val="000000"/>
          <w:sz w:val="26"/>
          <w:szCs w:val="26"/>
        </w:rPr>
      </w:pPr>
      <w:r>
        <w:rPr>
          <w:color w:val="000000"/>
          <w:sz w:val="26"/>
          <w:szCs w:val="26"/>
        </w:rPr>
        <w:tab/>
        <w:t xml:space="preserve">Gói thầu: </w:t>
      </w:r>
      <w:r w:rsidRPr="001E1DC6">
        <w:rPr>
          <w:color w:val="000000"/>
          <w:sz w:val="26"/>
          <w:szCs w:val="26"/>
        </w:rPr>
        <w:t xml:space="preserve">Cung cấp thuốc chống lao hàng 1 năm 2022-2023 </w:t>
      </w:r>
    </w:p>
    <w:p w:rsidR="00E263CD" w:rsidRDefault="00E263CD" w:rsidP="00E263CD">
      <w:pPr>
        <w:pStyle w:val="ListParagraph"/>
        <w:widowControl w:val="0"/>
        <w:tabs>
          <w:tab w:val="left" w:pos="567"/>
          <w:tab w:val="left" w:pos="822"/>
          <w:tab w:val="left" w:pos="2204"/>
        </w:tabs>
        <w:autoSpaceDE w:val="0"/>
        <w:autoSpaceDN w:val="0"/>
        <w:spacing w:before="150" w:line="264" w:lineRule="auto"/>
        <w:ind w:left="0"/>
        <w:contextualSpacing w:val="0"/>
        <w:jc w:val="left"/>
        <w:rPr>
          <w:color w:val="000000"/>
          <w:sz w:val="26"/>
          <w:szCs w:val="26"/>
        </w:rPr>
      </w:pPr>
      <w:r>
        <w:rPr>
          <w:color w:val="000000"/>
          <w:sz w:val="26"/>
          <w:szCs w:val="26"/>
        </w:rPr>
        <w:tab/>
        <w:t>Th</w:t>
      </w:r>
      <w:r w:rsidRPr="001E1DC6">
        <w:rPr>
          <w:color w:val="000000"/>
          <w:sz w:val="26"/>
          <w:szCs w:val="26"/>
        </w:rPr>
        <w:t xml:space="preserve">uộc </w:t>
      </w:r>
      <w:r w:rsidR="006E2965">
        <w:rPr>
          <w:color w:val="000000" w:themeColor="text1"/>
          <w:sz w:val="26"/>
          <w:szCs w:val="26"/>
          <w:lang w:val="pt-BR"/>
        </w:rPr>
        <w:t>K</w:t>
      </w:r>
      <w:r w:rsidR="006E2965" w:rsidRPr="00343D21">
        <w:rPr>
          <w:color w:val="000000" w:themeColor="text1"/>
          <w:sz w:val="26"/>
          <w:szCs w:val="26"/>
          <w:lang w:val="pt-BR"/>
        </w:rPr>
        <w:t>ế hoạch lựa chọn nhà thầu cung cấp thuốc chống lao hàng 1 đấu thầu tập trung quốc gia sử dụng nguồn quỹ Bảo hiểm y tế, nguồn thu dịch vụ khám bệnh, chữa bệnh và nguồn thu hợp pháp khác giai đoạn 2022-2023</w:t>
      </w:r>
      <w:r>
        <w:rPr>
          <w:color w:val="000000"/>
          <w:sz w:val="26"/>
          <w:szCs w:val="26"/>
        </w:rPr>
        <w:t>.</w:t>
      </w:r>
      <w:r w:rsidRPr="00F17326">
        <w:rPr>
          <w:color w:val="000000"/>
          <w:sz w:val="26"/>
          <w:szCs w:val="26"/>
        </w:rPr>
        <w:tab/>
      </w:r>
    </w:p>
    <w:p w:rsidR="00E263CD" w:rsidRPr="00E65102" w:rsidRDefault="00E263CD" w:rsidP="00E263CD">
      <w:pPr>
        <w:pStyle w:val="ListParagraph"/>
        <w:widowControl w:val="0"/>
        <w:tabs>
          <w:tab w:val="left" w:pos="567"/>
          <w:tab w:val="left" w:pos="822"/>
          <w:tab w:val="left" w:pos="2204"/>
        </w:tabs>
        <w:autoSpaceDE w:val="0"/>
        <w:autoSpaceDN w:val="0"/>
        <w:spacing w:before="150" w:line="264" w:lineRule="auto"/>
        <w:ind w:left="0"/>
        <w:contextualSpacing w:val="0"/>
        <w:jc w:val="left"/>
        <w:rPr>
          <w:color w:val="000000"/>
          <w:spacing w:val="-4"/>
          <w:sz w:val="26"/>
          <w:szCs w:val="26"/>
          <w:lang w:eastAsia="x-none"/>
        </w:rPr>
      </w:pPr>
      <w:r>
        <w:rPr>
          <w:color w:val="000000"/>
          <w:sz w:val="26"/>
          <w:szCs w:val="26"/>
        </w:rPr>
        <w:tab/>
      </w:r>
      <w:r w:rsidRPr="00F17326">
        <w:rPr>
          <w:color w:val="000000"/>
          <w:sz w:val="26"/>
          <w:szCs w:val="26"/>
        </w:rPr>
        <w:t xml:space="preserve">- </w:t>
      </w:r>
      <w:r w:rsidRPr="001E1DC6">
        <w:rPr>
          <w:color w:val="000000"/>
          <w:sz w:val="26"/>
          <w:szCs w:val="26"/>
        </w:rPr>
        <w:t xml:space="preserve">Căn cứ </w:t>
      </w:r>
      <w:r w:rsidRPr="001E1DC6">
        <w:rPr>
          <w:color w:val="000000"/>
          <w:spacing w:val="-4"/>
          <w:sz w:val="26"/>
          <w:szCs w:val="26"/>
          <w:lang w:eastAsia="x-none"/>
        </w:rPr>
        <w:t xml:space="preserve">Bộ </w:t>
      </w:r>
      <w:r w:rsidRPr="00E65102">
        <w:rPr>
          <w:color w:val="000000"/>
          <w:spacing w:val="-4"/>
          <w:sz w:val="26"/>
          <w:szCs w:val="26"/>
          <w:lang w:eastAsia="x-none"/>
        </w:rPr>
        <w:t>luật Dân sự số 91/2015/QH13 ngày 24/11/2015 của Quốc hội;</w:t>
      </w:r>
    </w:p>
    <w:p w:rsidR="00E263CD" w:rsidRPr="00E65102" w:rsidRDefault="00E263CD" w:rsidP="00E263CD">
      <w:pPr>
        <w:pStyle w:val="BodyText"/>
        <w:spacing w:line="276" w:lineRule="auto"/>
        <w:ind w:firstLine="567"/>
        <w:rPr>
          <w:sz w:val="26"/>
          <w:szCs w:val="26"/>
          <w:lang w:val="pt-BR" w:eastAsia="en-US"/>
        </w:rPr>
      </w:pPr>
      <w:r w:rsidRPr="00E65102">
        <w:rPr>
          <w:sz w:val="26"/>
          <w:szCs w:val="26"/>
          <w:lang w:val="pt-BR" w:eastAsia="en-US"/>
        </w:rPr>
        <w:t xml:space="preserve">- </w:t>
      </w:r>
      <w:r w:rsidRPr="00E65102">
        <w:rPr>
          <w:sz w:val="26"/>
          <w:szCs w:val="26"/>
        </w:rPr>
        <w:t>Căn cứ Luật Thương mại số 36/2005/QH11 ngày 14/06/2005 của Quốc hội;</w:t>
      </w:r>
    </w:p>
    <w:p w:rsidR="00E263CD" w:rsidRPr="00471746" w:rsidRDefault="00E263CD" w:rsidP="00E263CD">
      <w:pPr>
        <w:pStyle w:val="BodyText"/>
        <w:widowControl w:val="0"/>
        <w:suppressAutoHyphens w:val="0"/>
        <w:spacing w:line="264" w:lineRule="auto"/>
        <w:ind w:right="0" w:firstLine="567"/>
        <w:rPr>
          <w:color w:val="000000"/>
          <w:sz w:val="26"/>
          <w:szCs w:val="26"/>
          <w:lang w:val="pt-BR"/>
        </w:rPr>
      </w:pPr>
      <w:r w:rsidRPr="00471746">
        <w:rPr>
          <w:color w:val="000000"/>
          <w:sz w:val="26"/>
          <w:szCs w:val="26"/>
          <w:lang w:val="pt-BR"/>
        </w:rPr>
        <w:t>- Căn cứ Luật Đấu thầu số 43/2013/QH13 của Quốc hội;</w:t>
      </w:r>
    </w:p>
    <w:p w:rsidR="00E263CD" w:rsidRPr="00471746" w:rsidRDefault="00E263CD" w:rsidP="00E263CD">
      <w:pPr>
        <w:pStyle w:val="BodyText"/>
        <w:widowControl w:val="0"/>
        <w:suppressAutoHyphens w:val="0"/>
        <w:spacing w:line="264" w:lineRule="auto"/>
        <w:ind w:right="0" w:firstLine="567"/>
        <w:rPr>
          <w:color w:val="000000"/>
          <w:sz w:val="26"/>
          <w:szCs w:val="26"/>
          <w:lang w:val="pt-BR"/>
        </w:rPr>
      </w:pPr>
      <w:r w:rsidRPr="00471746">
        <w:rPr>
          <w:color w:val="000000"/>
          <w:sz w:val="26"/>
          <w:szCs w:val="26"/>
          <w:lang w:val="pt-BR"/>
        </w:rPr>
        <w:t>- Căn cứ Nghị định số 63/2014/NĐ-CP ngày 26/6/2014 của Chính phủ quy định chi tiết thi hành một số điều của Luật đấu thầu về lựa chọn nhà thầu;</w:t>
      </w:r>
    </w:p>
    <w:p w:rsidR="00E263CD" w:rsidRPr="00471746" w:rsidRDefault="00E263CD" w:rsidP="00E263CD">
      <w:pPr>
        <w:pStyle w:val="BodyText"/>
        <w:widowControl w:val="0"/>
        <w:suppressAutoHyphens w:val="0"/>
        <w:spacing w:line="264" w:lineRule="auto"/>
        <w:ind w:right="0" w:firstLine="567"/>
        <w:rPr>
          <w:color w:val="000000"/>
          <w:sz w:val="26"/>
          <w:szCs w:val="26"/>
          <w:lang w:val="pt-BR"/>
        </w:rPr>
      </w:pPr>
      <w:r w:rsidRPr="00471746">
        <w:rPr>
          <w:color w:val="000000"/>
          <w:sz w:val="26"/>
          <w:szCs w:val="26"/>
          <w:lang w:val="pt-BR"/>
        </w:rPr>
        <w:t xml:space="preserve">- Căn cứ biên bản thương thảo, hoàn thiện hợp đồng đã được Bên mời thầu và nhà thầu trúng thầu ký ngày </w:t>
      </w:r>
      <w:r w:rsidR="00672F81">
        <w:rPr>
          <w:color w:val="000000"/>
          <w:sz w:val="26"/>
          <w:szCs w:val="26"/>
          <w:lang w:val="pt-BR"/>
        </w:rPr>
        <w:t>19</w:t>
      </w:r>
      <w:r w:rsidRPr="00471746">
        <w:rPr>
          <w:color w:val="000000"/>
          <w:sz w:val="26"/>
          <w:szCs w:val="26"/>
          <w:lang w:val="pt-BR"/>
        </w:rPr>
        <w:t xml:space="preserve"> tháng </w:t>
      </w:r>
      <w:r w:rsidR="00672F81">
        <w:rPr>
          <w:color w:val="000000"/>
          <w:sz w:val="26"/>
          <w:szCs w:val="26"/>
          <w:lang w:val="pt-BR"/>
        </w:rPr>
        <w:t>4</w:t>
      </w:r>
      <w:r w:rsidRPr="00471746">
        <w:rPr>
          <w:color w:val="000000"/>
          <w:sz w:val="26"/>
          <w:szCs w:val="26"/>
          <w:lang w:val="pt-BR"/>
        </w:rPr>
        <w:t xml:space="preserve"> năm </w:t>
      </w:r>
      <w:r w:rsidR="00BC3A71">
        <w:rPr>
          <w:color w:val="000000"/>
          <w:sz w:val="26"/>
          <w:szCs w:val="26"/>
          <w:lang w:val="pt-BR"/>
        </w:rPr>
        <w:t>202</w:t>
      </w:r>
      <w:r w:rsidR="00672F81">
        <w:rPr>
          <w:color w:val="000000"/>
          <w:sz w:val="26"/>
          <w:szCs w:val="26"/>
          <w:lang w:val="pt-BR"/>
        </w:rPr>
        <w:t>2</w:t>
      </w:r>
      <w:r w:rsidRPr="00471746">
        <w:rPr>
          <w:color w:val="000000"/>
          <w:sz w:val="26"/>
          <w:szCs w:val="26"/>
          <w:lang w:val="pt-BR"/>
        </w:rPr>
        <w:t>;</w:t>
      </w:r>
    </w:p>
    <w:p w:rsidR="00E263CD" w:rsidRPr="00A5195E" w:rsidRDefault="00E263CD" w:rsidP="00E263CD">
      <w:pPr>
        <w:pStyle w:val="BodyText"/>
        <w:widowControl w:val="0"/>
        <w:suppressAutoHyphens w:val="0"/>
        <w:spacing w:line="264" w:lineRule="auto"/>
        <w:ind w:right="0" w:firstLine="567"/>
        <w:rPr>
          <w:color w:val="000000"/>
          <w:sz w:val="26"/>
          <w:szCs w:val="26"/>
          <w:lang w:val="pt-BR"/>
        </w:rPr>
      </w:pPr>
      <w:r w:rsidRPr="00471746">
        <w:rPr>
          <w:color w:val="000000"/>
          <w:sz w:val="26"/>
          <w:szCs w:val="26"/>
          <w:lang w:val="pt-BR"/>
        </w:rPr>
        <w:t xml:space="preserve">- </w:t>
      </w:r>
      <w:r w:rsidR="00672F81" w:rsidRPr="00343D21">
        <w:rPr>
          <w:color w:val="000000" w:themeColor="text1"/>
          <w:sz w:val="26"/>
          <w:szCs w:val="26"/>
          <w:lang w:val="pt-BR"/>
        </w:rPr>
        <w:t xml:space="preserve">Căn cứ Quyết định số </w:t>
      </w:r>
      <w:r w:rsidR="00672F81">
        <w:rPr>
          <w:color w:val="000000" w:themeColor="text1"/>
          <w:sz w:val="26"/>
          <w:szCs w:val="26"/>
          <w:lang w:val="pt-BR"/>
        </w:rPr>
        <w:t>292</w:t>
      </w:r>
      <w:r w:rsidR="00672F81" w:rsidRPr="00343D21">
        <w:rPr>
          <w:color w:val="000000" w:themeColor="text1"/>
          <w:sz w:val="26"/>
          <w:szCs w:val="26"/>
          <w:lang w:val="pt-BR"/>
        </w:rPr>
        <w:t xml:space="preserve">/QĐ-BVPTƯ ngày </w:t>
      </w:r>
      <w:r w:rsidR="00672F81">
        <w:rPr>
          <w:color w:val="000000" w:themeColor="text1"/>
          <w:sz w:val="26"/>
          <w:szCs w:val="26"/>
          <w:lang w:val="pt-BR"/>
        </w:rPr>
        <w:t>21</w:t>
      </w:r>
      <w:r w:rsidR="00672F81" w:rsidRPr="00343D21">
        <w:rPr>
          <w:color w:val="000000" w:themeColor="text1"/>
          <w:sz w:val="26"/>
          <w:szCs w:val="26"/>
          <w:lang w:val="pt-BR"/>
        </w:rPr>
        <w:t xml:space="preserve">/4/2022 của Giám đốc Bệnh viện Phổi Trung ương về việc phê duyệt kết quả lựa chọn nhà thầu gói thầu Cung cấp thuốc chống lao hàng 1 năm 2022-2023 thuộc kế hoạch lựa chọn nhà thầu cung cấp thuốc chống lao hàng 1 đấu thầu tập trung quốc gia sử dụng nguồn quỹ Bảo hiểm y tế, nguồn thu dịch vụ khám bệnh, chữa bệnh và nguồn thu hợp </w:t>
      </w:r>
      <w:r w:rsidR="00672F81" w:rsidRPr="00A5195E">
        <w:rPr>
          <w:color w:val="000000" w:themeColor="text1"/>
          <w:sz w:val="26"/>
          <w:szCs w:val="26"/>
          <w:lang w:val="pt-BR"/>
        </w:rPr>
        <w:t>pháp khác giai đoạn 2022-2023</w:t>
      </w:r>
      <w:r w:rsidR="00E12B0E" w:rsidRPr="00A5195E">
        <w:rPr>
          <w:sz w:val="26"/>
          <w:szCs w:val="26"/>
          <w:lang w:val="pt-BR"/>
        </w:rPr>
        <w:t xml:space="preserve"> </w:t>
      </w:r>
      <w:r w:rsidRPr="00A5195E">
        <w:rPr>
          <w:color w:val="000000"/>
          <w:sz w:val="26"/>
          <w:szCs w:val="26"/>
          <w:lang w:val="pt-BR"/>
        </w:rPr>
        <w:t xml:space="preserve">và thông báo chấp thuận HSDT và trao </w:t>
      </w:r>
      <w:r w:rsidR="00672F81" w:rsidRPr="00A5195E">
        <w:rPr>
          <w:color w:val="000000"/>
          <w:sz w:val="26"/>
          <w:szCs w:val="26"/>
          <w:lang w:val="pt-BR"/>
        </w:rPr>
        <w:t>thoả thuận khung</w:t>
      </w:r>
      <w:r w:rsidRPr="00A5195E">
        <w:rPr>
          <w:color w:val="000000"/>
          <w:sz w:val="26"/>
          <w:szCs w:val="26"/>
          <w:lang w:val="pt-BR"/>
        </w:rPr>
        <w:t xml:space="preserve"> số </w:t>
      </w:r>
      <w:r w:rsidR="00E12B0E" w:rsidRPr="00A5195E">
        <w:rPr>
          <w:color w:val="000000"/>
          <w:sz w:val="26"/>
          <w:szCs w:val="26"/>
          <w:lang w:val="pt-BR"/>
        </w:rPr>
        <w:t xml:space="preserve"> </w:t>
      </w:r>
      <w:r w:rsidR="00A5195E" w:rsidRPr="00A5195E">
        <w:rPr>
          <w:color w:val="000000"/>
          <w:sz w:val="26"/>
          <w:szCs w:val="26"/>
          <w:lang w:val="pt-BR"/>
        </w:rPr>
        <w:t>959</w:t>
      </w:r>
      <w:r w:rsidRPr="00A5195E">
        <w:rPr>
          <w:color w:val="000000"/>
          <w:sz w:val="26"/>
          <w:szCs w:val="26"/>
          <w:lang w:val="pt-BR"/>
        </w:rPr>
        <w:t>/</w:t>
      </w:r>
      <w:r w:rsidRPr="00A5195E">
        <w:rPr>
          <w:color w:val="000000"/>
          <w:sz w:val="26"/>
          <w:szCs w:val="26"/>
        </w:rPr>
        <w:t>BVPTƯ</w:t>
      </w:r>
      <w:r w:rsidRPr="00A5195E">
        <w:rPr>
          <w:color w:val="000000"/>
          <w:sz w:val="26"/>
          <w:szCs w:val="26"/>
          <w:lang w:val="pt-BR"/>
        </w:rPr>
        <w:t xml:space="preserve"> ngày </w:t>
      </w:r>
      <w:r w:rsidR="00A5195E" w:rsidRPr="00A5195E">
        <w:rPr>
          <w:color w:val="000000"/>
          <w:sz w:val="26"/>
          <w:szCs w:val="26"/>
          <w:lang w:val="pt-BR"/>
        </w:rPr>
        <w:t>26</w:t>
      </w:r>
      <w:r w:rsidRPr="00A5195E">
        <w:rPr>
          <w:color w:val="000000"/>
          <w:sz w:val="26"/>
          <w:szCs w:val="26"/>
        </w:rPr>
        <w:t>/</w:t>
      </w:r>
      <w:r w:rsidR="00672F81" w:rsidRPr="00A5195E">
        <w:rPr>
          <w:color w:val="000000"/>
          <w:sz w:val="26"/>
          <w:szCs w:val="26"/>
          <w:lang w:val="pt-BR"/>
        </w:rPr>
        <w:t>4</w:t>
      </w:r>
      <w:r w:rsidRPr="00A5195E">
        <w:rPr>
          <w:color w:val="000000"/>
          <w:sz w:val="26"/>
          <w:szCs w:val="26"/>
        </w:rPr>
        <w:t>/</w:t>
      </w:r>
      <w:r w:rsidR="00E12B0E" w:rsidRPr="00A5195E">
        <w:rPr>
          <w:color w:val="000000"/>
          <w:sz w:val="26"/>
          <w:szCs w:val="26"/>
          <w:lang w:val="pt-BR"/>
        </w:rPr>
        <w:t>202</w:t>
      </w:r>
      <w:r w:rsidR="00672F81" w:rsidRPr="00A5195E">
        <w:rPr>
          <w:color w:val="000000"/>
          <w:sz w:val="26"/>
          <w:szCs w:val="26"/>
          <w:lang w:val="pt-BR"/>
        </w:rPr>
        <w:t>2</w:t>
      </w:r>
      <w:r w:rsidRPr="00A5195E">
        <w:rPr>
          <w:color w:val="000000"/>
          <w:sz w:val="26"/>
          <w:szCs w:val="26"/>
          <w:lang w:val="pt-BR"/>
        </w:rPr>
        <w:t xml:space="preserve"> của </w:t>
      </w:r>
      <w:r w:rsidRPr="00A5195E">
        <w:rPr>
          <w:color w:val="000000"/>
          <w:sz w:val="26"/>
          <w:szCs w:val="26"/>
        </w:rPr>
        <w:t>Bệnh viện Phổi Trung ương</w:t>
      </w:r>
      <w:r w:rsidRPr="00A5195E">
        <w:rPr>
          <w:color w:val="000000"/>
          <w:sz w:val="26"/>
          <w:szCs w:val="26"/>
          <w:lang w:val="pt-BR"/>
        </w:rPr>
        <w:t>;</w:t>
      </w:r>
    </w:p>
    <w:p w:rsidR="00E263CD" w:rsidRPr="00E12B0E" w:rsidRDefault="00E263CD" w:rsidP="00E263CD">
      <w:pPr>
        <w:pStyle w:val="BodyText"/>
        <w:widowControl w:val="0"/>
        <w:suppressAutoHyphens w:val="0"/>
        <w:spacing w:line="264" w:lineRule="auto"/>
        <w:ind w:right="0" w:firstLine="567"/>
        <w:rPr>
          <w:color w:val="000000"/>
          <w:sz w:val="26"/>
          <w:szCs w:val="26"/>
          <w:lang w:val="pt-BR"/>
        </w:rPr>
      </w:pPr>
      <w:r w:rsidRPr="00A5195E">
        <w:rPr>
          <w:color w:val="000000"/>
          <w:sz w:val="26"/>
          <w:szCs w:val="26"/>
          <w:lang w:val="pt-BR"/>
        </w:rPr>
        <w:t>- Căn cứ thoả thuận khung số</w:t>
      </w:r>
      <w:r w:rsidR="00E12B0E" w:rsidRPr="00A5195E">
        <w:rPr>
          <w:color w:val="000000"/>
          <w:sz w:val="26"/>
          <w:szCs w:val="26"/>
          <w:lang w:val="pt-BR"/>
        </w:rPr>
        <w:t xml:space="preserve"> </w:t>
      </w:r>
      <w:r w:rsidR="00A5195E" w:rsidRPr="00A5195E">
        <w:rPr>
          <w:color w:val="000000"/>
          <w:sz w:val="26"/>
          <w:szCs w:val="26"/>
          <w:lang w:val="pt-BR"/>
        </w:rPr>
        <w:t xml:space="preserve">2022/TTK-BVPTW-IMP ký ngày 04/5/2022 giữa Bệnh viện </w:t>
      </w:r>
      <w:r w:rsidR="00A5195E" w:rsidRPr="00A5195E">
        <w:rPr>
          <w:color w:val="000000" w:themeColor="text1"/>
          <w:sz w:val="26"/>
          <w:szCs w:val="26"/>
          <w:lang w:val="pt-BR"/>
        </w:rPr>
        <w:t>Bệnh viện Phổi Trung ương</w:t>
      </w:r>
      <w:r w:rsidR="00A5195E" w:rsidRPr="00A5195E">
        <w:rPr>
          <w:color w:val="000000" w:themeColor="text1"/>
          <w:sz w:val="26"/>
          <w:szCs w:val="26"/>
          <w:lang w:val="pt-BR"/>
        </w:rPr>
        <w:t xml:space="preserve"> và Công ty Cổ phần Dược phẩm Imexpharm</w:t>
      </w:r>
      <w:r w:rsidRPr="00A5195E">
        <w:rPr>
          <w:color w:val="000000"/>
          <w:sz w:val="26"/>
          <w:szCs w:val="26"/>
          <w:lang w:val="pt-BR"/>
        </w:rPr>
        <w:t>,</w:t>
      </w:r>
    </w:p>
    <w:p w:rsidR="00E263CD" w:rsidRPr="00E12B0E" w:rsidRDefault="00E263CD" w:rsidP="00E263CD">
      <w:pPr>
        <w:pStyle w:val="BodyText"/>
        <w:widowControl w:val="0"/>
        <w:suppressAutoHyphens w:val="0"/>
        <w:spacing w:line="264" w:lineRule="auto"/>
        <w:ind w:right="0" w:firstLine="567"/>
        <w:rPr>
          <w:color w:val="000000"/>
          <w:sz w:val="26"/>
          <w:szCs w:val="26"/>
          <w:lang w:val="pt-BR"/>
        </w:rPr>
      </w:pPr>
      <w:r w:rsidRPr="00E12B0E">
        <w:rPr>
          <w:color w:val="000000"/>
          <w:sz w:val="26"/>
          <w:szCs w:val="26"/>
          <w:lang w:val="pt-BR"/>
        </w:rPr>
        <w:t>Chúng t</w:t>
      </w:r>
      <w:bookmarkStart w:id="0" w:name="_GoBack"/>
      <w:bookmarkEnd w:id="0"/>
      <w:r w:rsidRPr="00E12B0E">
        <w:rPr>
          <w:color w:val="000000"/>
          <w:sz w:val="26"/>
          <w:szCs w:val="26"/>
          <w:lang w:val="pt-BR"/>
        </w:rPr>
        <w:t>ôi, đại diện cho các bên ký hợp đồng, gồm có:</w:t>
      </w:r>
    </w:p>
    <w:p w:rsidR="0073269D" w:rsidRPr="0073269D" w:rsidRDefault="0073269D" w:rsidP="0073269D">
      <w:pPr>
        <w:autoSpaceDE w:val="0"/>
        <w:autoSpaceDN w:val="0"/>
        <w:adjustRightInd w:val="0"/>
        <w:spacing w:before="60" w:line="312" w:lineRule="auto"/>
        <w:ind w:firstLine="562"/>
        <w:rPr>
          <w:sz w:val="26"/>
          <w:szCs w:val="26"/>
          <w:lang w:val="fr-FR"/>
        </w:rPr>
      </w:pPr>
      <w:r>
        <w:rPr>
          <w:b/>
          <w:bCs/>
          <w:sz w:val="26"/>
          <w:szCs w:val="26"/>
          <w:lang w:val="fr-FR"/>
        </w:rPr>
        <w:t>Bên mua</w:t>
      </w:r>
      <w:r w:rsidRPr="0073269D">
        <w:rPr>
          <w:b/>
          <w:bCs/>
          <w:sz w:val="26"/>
          <w:szCs w:val="26"/>
          <w:lang w:val="fr-FR"/>
        </w:rPr>
        <w:t xml:space="preserve"> (sau đây gọi là Bên A)</w:t>
      </w:r>
    </w:p>
    <w:p w:rsidR="00E263CD" w:rsidRPr="00E12B0E" w:rsidRDefault="0073269D" w:rsidP="0073269D">
      <w:pPr>
        <w:pStyle w:val="BodyText"/>
        <w:widowControl w:val="0"/>
        <w:tabs>
          <w:tab w:val="left" w:leader="underscore" w:pos="9072"/>
        </w:tabs>
        <w:suppressAutoHyphens w:val="0"/>
        <w:spacing w:line="264" w:lineRule="auto"/>
        <w:ind w:right="0" w:firstLine="562"/>
        <w:rPr>
          <w:color w:val="000000"/>
          <w:sz w:val="26"/>
          <w:szCs w:val="26"/>
          <w:lang w:val="pt-BR"/>
        </w:rPr>
      </w:pPr>
      <w:r w:rsidRPr="007D63DF">
        <w:rPr>
          <w:sz w:val="26"/>
          <w:szCs w:val="26"/>
        </w:rPr>
        <w:t xml:space="preserve">Tên Bên mua </w:t>
      </w:r>
      <w:r w:rsidRPr="007D63DF">
        <w:rPr>
          <w:i/>
          <w:iCs/>
          <w:sz w:val="26"/>
          <w:szCs w:val="26"/>
        </w:rPr>
        <w:t>[ghi tên cơ sở y tế]:</w:t>
      </w:r>
      <w:r w:rsidR="00E263CD"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Địa chỉ:</w:t>
      </w:r>
      <w:r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Điện thoại:</w:t>
      </w:r>
      <w:r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Fax:</w:t>
      </w:r>
      <w:r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E-mail:</w:t>
      </w:r>
      <w:r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Tài khoản:</w:t>
      </w:r>
      <w:r w:rsidRPr="00E12B0E">
        <w:rPr>
          <w:color w:val="000000"/>
          <w:sz w:val="26"/>
          <w:szCs w:val="26"/>
          <w:lang w:val="pt-BR"/>
        </w:rPr>
        <w:tab/>
      </w:r>
    </w:p>
    <w:p w:rsidR="00E263CD" w:rsidRPr="00E12B0E"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pt-BR"/>
        </w:rPr>
      </w:pPr>
      <w:r w:rsidRPr="00E12B0E">
        <w:rPr>
          <w:color w:val="000000"/>
          <w:sz w:val="26"/>
          <w:szCs w:val="26"/>
          <w:lang w:val="pt-BR"/>
        </w:rPr>
        <w:t>Mã số thuế:</w:t>
      </w:r>
      <w:r w:rsidRPr="00E12B0E">
        <w:rPr>
          <w:color w:val="000000"/>
          <w:sz w:val="26"/>
          <w:szCs w:val="26"/>
          <w:lang w:val="pt-BR"/>
        </w:rPr>
        <w:tab/>
      </w:r>
    </w:p>
    <w:p w:rsidR="00E263CD" w:rsidRPr="00F17326"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fr-FR"/>
        </w:rPr>
      </w:pPr>
      <w:r w:rsidRPr="00F17326">
        <w:rPr>
          <w:color w:val="000000"/>
          <w:sz w:val="26"/>
          <w:szCs w:val="26"/>
          <w:lang w:val="fr-FR"/>
        </w:rPr>
        <w:t>Đại diện là ông/bà:</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2"/>
        <w:rPr>
          <w:color w:val="000000"/>
          <w:sz w:val="26"/>
          <w:szCs w:val="26"/>
          <w:lang w:val="fr-FR"/>
        </w:rPr>
      </w:pPr>
      <w:r w:rsidRPr="00F17326">
        <w:rPr>
          <w:color w:val="000000"/>
          <w:sz w:val="26"/>
          <w:szCs w:val="26"/>
          <w:lang w:val="fr-FR"/>
        </w:rPr>
        <w:t>Chức vụ:</w:t>
      </w:r>
      <w:r w:rsidRPr="00F17326">
        <w:rPr>
          <w:color w:val="000000"/>
          <w:sz w:val="26"/>
          <w:szCs w:val="26"/>
          <w:lang w:val="fr-FR"/>
        </w:rPr>
        <w:tab/>
      </w:r>
    </w:p>
    <w:p w:rsidR="00E263CD" w:rsidRPr="00F17326" w:rsidRDefault="00E263CD" w:rsidP="00E263CD">
      <w:pPr>
        <w:pStyle w:val="BodyText"/>
        <w:widowControl w:val="0"/>
        <w:suppressAutoHyphens w:val="0"/>
        <w:spacing w:line="264" w:lineRule="auto"/>
        <w:ind w:right="0" w:firstLine="562"/>
        <w:rPr>
          <w:i/>
          <w:color w:val="000000"/>
          <w:sz w:val="26"/>
          <w:szCs w:val="26"/>
          <w:lang w:val="fr-FR"/>
        </w:rPr>
      </w:pPr>
      <w:r w:rsidRPr="00F17326">
        <w:rPr>
          <w:color w:val="000000"/>
          <w:sz w:val="26"/>
          <w:szCs w:val="26"/>
          <w:lang w:val="fr-FR"/>
        </w:rPr>
        <w:t>Giấy ủy quyền ký hợp đồng số ___ngày ___tháng ___năm ___</w:t>
      </w:r>
      <w:r w:rsidRPr="00F17326">
        <w:rPr>
          <w:i/>
          <w:color w:val="000000"/>
          <w:sz w:val="26"/>
          <w:szCs w:val="26"/>
          <w:lang w:val="fr-FR"/>
        </w:rPr>
        <w:t>(trường hợp được ủy quyền).</w:t>
      </w:r>
    </w:p>
    <w:p w:rsidR="00E263CD" w:rsidRPr="00F17326" w:rsidRDefault="00E263CD" w:rsidP="00E263CD">
      <w:pPr>
        <w:pStyle w:val="BodyText"/>
        <w:widowControl w:val="0"/>
        <w:suppressAutoHyphens w:val="0"/>
        <w:spacing w:line="264" w:lineRule="auto"/>
        <w:ind w:right="0" w:firstLine="567"/>
        <w:rPr>
          <w:b/>
          <w:color w:val="000000"/>
          <w:sz w:val="26"/>
          <w:szCs w:val="26"/>
          <w:lang w:val="fr-FR"/>
        </w:rPr>
      </w:pPr>
      <w:r w:rsidRPr="00F17326">
        <w:rPr>
          <w:b/>
          <w:color w:val="000000"/>
          <w:sz w:val="26"/>
          <w:szCs w:val="26"/>
          <w:lang w:val="fr-FR"/>
        </w:rPr>
        <w:t>Nhà thầu (sau đây gọi là Bên B)</w:t>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 xml:space="preserve">Tên nhà thầu </w:t>
      </w:r>
      <w:r w:rsidRPr="00F17326">
        <w:rPr>
          <w:i/>
          <w:color w:val="000000"/>
          <w:sz w:val="26"/>
          <w:szCs w:val="26"/>
          <w:lang w:val="fr-FR"/>
        </w:rPr>
        <w:t>[ghi tên nhà thầu trúng thầu]:</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lastRenderedPageBreak/>
        <w:t>Địa chỉ:</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Điện thoại:</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Fax:</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E-mail:</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Tài khoản:</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Mã số thuế:</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Đại diện là ông/bà:</w:t>
      </w:r>
      <w:r w:rsidRPr="00F17326">
        <w:rPr>
          <w:color w:val="000000"/>
          <w:sz w:val="26"/>
          <w:szCs w:val="26"/>
          <w:lang w:val="fr-FR"/>
        </w:rPr>
        <w:tab/>
      </w:r>
    </w:p>
    <w:p w:rsidR="00E263CD" w:rsidRPr="00F17326" w:rsidRDefault="00E263CD" w:rsidP="00E263CD">
      <w:pPr>
        <w:pStyle w:val="BodyText"/>
        <w:widowControl w:val="0"/>
        <w:tabs>
          <w:tab w:val="left" w:leader="underscore" w:pos="9072"/>
        </w:tabs>
        <w:suppressAutoHyphens w:val="0"/>
        <w:spacing w:line="264" w:lineRule="auto"/>
        <w:ind w:right="0" w:firstLine="567"/>
        <w:rPr>
          <w:color w:val="000000"/>
          <w:sz w:val="26"/>
          <w:szCs w:val="26"/>
          <w:lang w:val="fr-FR"/>
        </w:rPr>
      </w:pPr>
      <w:r w:rsidRPr="00F17326">
        <w:rPr>
          <w:color w:val="000000"/>
          <w:sz w:val="26"/>
          <w:szCs w:val="26"/>
          <w:lang w:val="fr-FR"/>
        </w:rPr>
        <w:t>Chức vụ:</w:t>
      </w:r>
      <w:r w:rsidRPr="00F17326">
        <w:rPr>
          <w:color w:val="000000"/>
          <w:sz w:val="26"/>
          <w:szCs w:val="26"/>
          <w:lang w:val="fr-FR"/>
        </w:rPr>
        <w:tab/>
      </w:r>
    </w:p>
    <w:p w:rsidR="00E263CD" w:rsidRPr="00F17326" w:rsidRDefault="00E263CD" w:rsidP="00E263CD">
      <w:pPr>
        <w:pStyle w:val="BodyText"/>
        <w:widowControl w:val="0"/>
        <w:suppressAutoHyphens w:val="0"/>
        <w:spacing w:line="264" w:lineRule="auto"/>
        <w:ind w:right="0" w:firstLine="567"/>
        <w:rPr>
          <w:i/>
          <w:color w:val="000000"/>
          <w:sz w:val="26"/>
          <w:szCs w:val="26"/>
          <w:lang w:val="fr-FR"/>
        </w:rPr>
      </w:pPr>
      <w:r w:rsidRPr="00F17326">
        <w:rPr>
          <w:color w:val="000000"/>
          <w:sz w:val="26"/>
          <w:szCs w:val="26"/>
          <w:lang w:val="fr-FR"/>
        </w:rPr>
        <w:t xml:space="preserve">Giấy ủy quyền ký hợp đồng số ____ ngày ____ tháng ____ năm ____ </w:t>
      </w:r>
      <w:r w:rsidRPr="00F17326">
        <w:rPr>
          <w:i/>
          <w:color w:val="000000"/>
          <w:sz w:val="26"/>
          <w:szCs w:val="26"/>
          <w:lang w:val="fr-FR"/>
        </w:rPr>
        <w:t>(trường hợp được ủy quyền).</w:t>
      </w:r>
    </w:p>
    <w:p w:rsidR="00E263CD" w:rsidRPr="00F17326" w:rsidRDefault="00E263CD" w:rsidP="00E263CD">
      <w:pPr>
        <w:pStyle w:val="BodyText"/>
        <w:widowControl w:val="0"/>
        <w:suppressAutoHyphens w:val="0"/>
        <w:spacing w:line="264" w:lineRule="auto"/>
        <w:ind w:right="0" w:firstLine="567"/>
        <w:rPr>
          <w:color w:val="000000"/>
          <w:sz w:val="26"/>
          <w:szCs w:val="26"/>
          <w:lang w:val="fr-FR"/>
        </w:rPr>
      </w:pPr>
      <w:r w:rsidRPr="00F17326">
        <w:rPr>
          <w:color w:val="000000"/>
          <w:sz w:val="26"/>
          <w:szCs w:val="26"/>
          <w:lang w:val="fr-FR"/>
        </w:rPr>
        <w:t>Hai bên thỏa thuận ký kết hợp đồng cung cấp thuốc với các nội dung sau:</w:t>
      </w:r>
    </w:p>
    <w:p w:rsidR="00E263CD" w:rsidRPr="00F17326" w:rsidRDefault="00E263CD" w:rsidP="00E263CD">
      <w:pPr>
        <w:pStyle w:val="BodyText"/>
        <w:widowControl w:val="0"/>
        <w:suppressAutoHyphens w:val="0"/>
        <w:spacing w:line="264" w:lineRule="auto"/>
        <w:ind w:right="0" w:firstLine="562"/>
        <w:rPr>
          <w:b/>
          <w:color w:val="000000"/>
          <w:sz w:val="26"/>
          <w:szCs w:val="26"/>
          <w:lang w:val="fr-FR"/>
        </w:rPr>
      </w:pPr>
      <w:r w:rsidRPr="00F17326">
        <w:rPr>
          <w:b/>
          <w:color w:val="000000"/>
          <w:sz w:val="26"/>
          <w:szCs w:val="26"/>
          <w:lang w:val="fr-FR"/>
        </w:rPr>
        <w:t>Điều 1. Đối tượng hợp đồng</w:t>
      </w:r>
    </w:p>
    <w:p w:rsidR="00E263CD" w:rsidRPr="00F17326" w:rsidRDefault="00E263CD" w:rsidP="00E263CD">
      <w:pPr>
        <w:pStyle w:val="BodyText"/>
        <w:widowControl w:val="0"/>
        <w:suppressAutoHyphens w:val="0"/>
        <w:spacing w:line="264" w:lineRule="auto"/>
        <w:ind w:right="0" w:firstLine="562"/>
        <w:rPr>
          <w:color w:val="000000"/>
          <w:sz w:val="26"/>
          <w:szCs w:val="26"/>
          <w:lang w:val="fr-FR"/>
        </w:rPr>
      </w:pPr>
      <w:r w:rsidRPr="00F17326">
        <w:rPr>
          <w:color w:val="000000"/>
          <w:sz w:val="26"/>
          <w:szCs w:val="26"/>
          <w:lang w:val="fr-FR"/>
        </w:rPr>
        <w:t xml:space="preserve">Đối tượng của hợp đồng là các thuốc được nêu chi tiết tại Phụ lục kèm theo. </w:t>
      </w:r>
    </w:p>
    <w:p w:rsidR="00E263CD" w:rsidRPr="00F17326" w:rsidRDefault="00E263CD" w:rsidP="00E263CD">
      <w:pPr>
        <w:pStyle w:val="BodyText"/>
        <w:widowControl w:val="0"/>
        <w:suppressAutoHyphens w:val="0"/>
        <w:spacing w:line="264" w:lineRule="auto"/>
        <w:ind w:right="0" w:firstLine="562"/>
        <w:rPr>
          <w:b/>
          <w:color w:val="000000"/>
          <w:sz w:val="26"/>
          <w:szCs w:val="26"/>
          <w:lang w:val="fr-FR"/>
        </w:rPr>
      </w:pPr>
      <w:r w:rsidRPr="00F17326">
        <w:rPr>
          <w:b/>
          <w:color w:val="000000"/>
          <w:sz w:val="26"/>
          <w:szCs w:val="26"/>
          <w:lang w:val="fr-FR"/>
        </w:rPr>
        <w:t>Điều 2. Thành phần hợp đồng</w:t>
      </w:r>
    </w:p>
    <w:p w:rsidR="00E263CD" w:rsidRPr="00F17326" w:rsidRDefault="00E263CD" w:rsidP="00E263CD">
      <w:pPr>
        <w:pStyle w:val="BodyText"/>
        <w:widowControl w:val="0"/>
        <w:suppressAutoHyphens w:val="0"/>
        <w:spacing w:line="264" w:lineRule="auto"/>
        <w:ind w:right="0" w:firstLine="562"/>
        <w:rPr>
          <w:color w:val="000000"/>
          <w:sz w:val="26"/>
          <w:szCs w:val="26"/>
          <w:lang w:val="fr-FR"/>
        </w:rPr>
      </w:pPr>
      <w:r w:rsidRPr="00F17326">
        <w:rPr>
          <w:color w:val="000000"/>
          <w:sz w:val="26"/>
          <w:szCs w:val="26"/>
          <w:lang w:val="fr-FR"/>
        </w:rPr>
        <w:t>Thành phần hợp đồng và thứ tự ưu tiên pháp lý như sau:</w:t>
      </w:r>
    </w:p>
    <w:p w:rsidR="00E263CD" w:rsidRPr="00471746" w:rsidRDefault="00E263CD" w:rsidP="00E263CD">
      <w:pPr>
        <w:pStyle w:val="ListParagraph"/>
        <w:widowControl w:val="0"/>
        <w:numPr>
          <w:ilvl w:val="0"/>
          <w:numId w:val="1"/>
        </w:numPr>
        <w:tabs>
          <w:tab w:val="left" w:pos="923"/>
        </w:tabs>
        <w:autoSpaceDE w:val="0"/>
        <w:autoSpaceDN w:val="0"/>
        <w:spacing w:line="264" w:lineRule="auto"/>
        <w:contextualSpacing w:val="0"/>
        <w:jc w:val="left"/>
        <w:rPr>
          <w:color w:val="000000"/>
          <w:sz w:val="26"/>
          <w:szCs w:val="26"/>
          <w:lang w:val="fr-FR"/>
        </w:rPr>
      </w:pPr>
      <w:r w:rsidRPr="00471746">
        <w:rPr>
          <w:color w:val="000000"/>
          <w:spacing w:val="-3"/>
          <w:sz w:val="26"/>
          <w:szCs w:val="26"/>
          <w:lang w:val="fr-FR"/>
        </w:rPr>
        <w:t>Văn</w:t>
      </w:r>
      <w:r w:rsidRPr="00471746">
        <w:rPr>
          <w:color w:val="000000"/>
          <w:spacing w:val="-9"/>
          <w:sz w:val="26"/>
          <w:szCs w:val="26"/>
          <w:lang w:val="fr-FR"/>
        </w:rPr>
        <w:t xml:space="preserve"> </w:t>
      </w:r>
      <w:r w:rsidRPr="00471746">
        <w:rPr>
          <w:color w:val="000000"/>
          <w:spacing w:val="-3"/>
          <w:sz w:val="26"/>
          <w:szCs w:val="26"/>
          <w:lang w:val="fr-FR"/>
        </w:rPr>
        <w:t>bản</w:t>
      </w:r>
      <w:r w:rsidRPr="00471746">
        <w:rPr>
          <w:color w:val="000000"/>
          <w:spacing w:val="-8"/>
          <w:sz w:val="26"/>
          <w:szCs w:val="26"/>
          <w:lang w:val="fr-FR"/>
        </w:rPr>
        <w:t xml:space="preserve"> </w:t>
      </w:r>
      <w:r w:rsidRPr="00471746">
        <w:rPr>
          <w:color w:val="000000"/>
          <w:spacing w:val="-3"/>
          <w:sz w:val="26"/>
          <w:szCs w:val="26"/>
          <w:lang w:val="fr-FR"/>
        </w:rPr>
        <w:t>hợp</w:t>
      </w:r>
      <w:r w:rsidRPr="00471746">
        <w:rPr>
          <w:color w:val="000000"/>
          <w:spacing w:val="-8"/>
          <w:sz w:val="26"/>
          <w:szCs w:val="26"/>
          <w:lang w:val="fr-FR"/>
        </w:rPr>
        <w:t xml:space="preserve"> </w:t>
      </w:r>
      <w:r w:rsidRPr="00471746">
        <w:rPr>
          <w:color w:val="000000"/>
          <w:spacing w:val="-4"/>
          <w:sz w:val="26"/>
          <w:szCs w:val="26"/>
          <w:lang w:val="fr-FR"/>
        </w:rPr>
        <w:t>đồng</w:t>
      </w:r>
      <w:r w:rsidRPr="00471746">
        <w:rPr>
          <w:color w:val="000000"/>
          <w:spacing w:val="-8"/>
          <w:sz w:val="26"/>
          <w:szCs w:val="26"/>
          <w:lang w:val="fr-FR"/>
        </w:rPr>
        <w:t xml:space="preserve"> </w:t>
      </w:r>
      <w:r w:rsidRPr="00471746">
        <w:rPr>
          <w:color w:val="000000"/>
          <w:spacing w:val="-3"/>
          <w:sz w:val="26"/>
          <w:szCs w:val="26"/>
          <w:lang w:val="fr-FR"/>
        </w:rPr>
        <w:t>(kèm</w:t>
      </w:r>
      <w:r w:rsidRPr="00471746">
        <w:rPr>
          <w:color w:val="000000"/>
          <w:spacing w:val="-10"/>
          <w:sz w:val="26"/>
          <w:szCs w:val="26"/>
          <w:lang w:val="fr-FR"/>
        </w:rPr>
        <w:t xml:space="preserve"> </w:t>
      </w:r>
      <w:r w:rsidRPr="00471746">
        <w:rPr>
          <w:color w:val="000000"/>
          <w:spacing w:val="-4"/>
          <w:sz w:val="26"/>
          <w:szCs w:val="26"/>
          <w:lang w:val="fr-FR"/>
        </w:rPr>
        <w:t>theo</w:t>
      </w:r>
      <w:r w:rsidRPr="00471746">
        <w:rPr>
          <w:color w:val="000000"/>
          <w:spacing w:val="-8"/>
          <w:sz w:val="26"/>
          <w:szCs w:val="26"/>
          <w:lang w:val="fr-FR"/>
        </w:rPr>
        <w:t xml:space="preserve"> </w:t>
      </w:r>
      <w:r w:rsidRPr="00471746">
        <w:rPr>
          <w:color w:val="000000"/>
          <w:spacing w:val="-3"/>
          <w:sz w:val="26"/>
          <w:szCs w:val="26"/>
          <w:lang w:val="fr-FR"/>
        </w:rPr>
        <w:t>Phạm</w:t>
      </w:r>
      <w:r w:rsidRPr="00471746">
        <w:rPr>
          <w:color w:val="000000"/>
          <w:spacing w:val="-8"/>
          <w:sz w:val="26"/>
          <w:szCs w:val="26"/>
          <w:lang w:val="fr-FR"/>
        </w:rPr>
        <w:t xml:space="preserve"> </w:t>
      </w:r>
      <w:r w:rsidRPr="00471746">
        <w:rPr>
          <w:color w:val="000000"/>
          <w:spacing w:val="-3"/>
          <w:sz w:val="26"/>
          <w:szCs w:val="26"/>
          <w:lang w:val="fr-FR"/>
        </w:rPr>
        <w:t>vi</w:t>
      </w:r>
      <w:r w:rsidRPr="00471746">
        <w:rPr>
          <w:color w:val="000000"/>
          <w:spacing w:val="-8"/>
          <w:sz w:val="26"/>
          <w:szCs w:val="26"/>
          <w:lang w:val="fr-FR"/>
        </w:rPr>
        <w:t xml:space="preserve"> </w:t>
      </w:r>
      <w:r w:rsidRPr="00471746">
        <w:rPr>
          <w:color w:val="000000"/>
          <w:spacing w:val="-3"/>
          <w:sz w:val="26"/>
          <w:szCs w:val="26"/>
          <w:lang w:val="fr-FR"/>
        </w:rPr>
        <w:t>cung</w:t>
      </w:r>
      <w:r w:rsidRPr="00471746">
        <w:rPr>
          <w:color w:val="000000"/>
          <w:spacing w:val="-11"/>
          <w:sz w:val="26"/>
          <w:szCs w:val="26"/>
          <w:lang w:val="fr-FR"/>
        </w:rPr>
        <w:t xml:space="preserve"> </w:t>
      </w:r>
      <w:r w:rsidRPr="00471746">
        <w:rPr>
          <w:color w:val="000000"/>
          <w:spacing w:val="-3"/>
          <w:sz w:val="26"/>
          <w:szCs w:val="26"/>
          <w:lang w:val="fr-FR"/>
        </w:rPr>
        <w:t>cấp</w:t>
      </w:r>
      <w:r w:rsidRPr="00471746">
        <w:rPr>
          <w:color w:val="000000"/>
          <w:spacing w:val="-9"/>
          <w:sz w:val="26"/>
          <w:szCs w:val="26"/>
          <w:lang w:val="fr-FR"/>
        </w:rPr>
        <w:t xml:space="preserve"> </w:t>
      </w:r>
      <w:r w:rsidRPr="00471746">
        <w:rPr>
          <w:color w:val="000000"/>
          <w:spacing w:val="-3"/>
          <w:sz w:val="26"/>
          <w:szCs w:val="26"/>
          <w:lang w:val="fr-FR"/>
        </w:rPr>
        <w:t>và</w:t>
      </w:r>
      <w:r w:rsidRPr="00471746">
        <w:rPr>
          <w:color w:val="000000"/>
          <w:spacing w:val="-8"/>
          <w:sz w:val="26"/>
          <w:szCs w:val="26"/>
          <w:lang w:val="fr-FR"/>
        </w:rPr>
        <w:t xml:space="preserve"> </w:t>
      </w:r>
      <w:r w:rsidRPr="00471746">
        <w:rPr>
          <w:color w:val="000000"/>
          <w:spacing w:val="-3"/>
          <w:sz w:val="26"/>
          <w:szCs w:val="26"/>
          <w:lang w:val="fr-FR"/>
        </w:rPr>
        <w:t>bảng</w:t>
      </w:r>
      <w:r w:rsidRPr="00471746">
        <w:rPr>
          <w:color w:val="000000"/>
          <w:spacing w:val="-8"/>
          <w:sz w:val="26"/>
          <w:szCs w:val="26"/>
          <w:lang w:val="fr-FR"/>
        </w:rPr>
        <w:t xml:space="preserve"> </w:t>
      </w:r>
      <w:r w:rsidRPr="00471746">
        <w:rPr>
          <w:color w:val="000000"/>
          <w:spacing w:val="-4"/>
          <w:sz w:val="26"/>
          <w:szCs w:val="26"/>
          <w:lang w:val="fr-FR"/>
        </w:rPr>
        <w:t>giá</w:t>
      </w:r>
      <w:r w:rsidRPr="00471746">
        <w:rPr>
          <w:color w:val="000000"/>
          <w:spacing w:val="-8"/>
          <w:sz w:val="26"/>
          <w:szCs w:val="26"/>
          <w:lang w:val="fr-FR"/>
        </w:rPr>
        <w:t xml:space="preserve"> </w:t>
      </w:r>
      <w:r w:rsidRPr="00471746">
        <w:rPr>
          <w:color w:val="000000"/>
          <w:sz w:val="26"/>
          <w:szCs w:val="26"/>
          <w:lang w:val="fr-FR"/>
        </w:rPr>
        <w:t>cùng</w:t>
      </w:r>
      <w:r w:rsidRPr="00471746">
        <w:rPr>
          <w:color w:val="000000"/>
          <w:spacing w:val="-8"/>
          <w:sz w:val="26"/>
          <w:szCs w:val="26"/>
          <w:lang w:val="fr-FR"/>
        </w:rPr>
        <w:t xml:space="preserve"> </w:t>
      </w:r>
      <w:r w:rsidRPr="00471746">
        <w:rPr>
          <w:color w:val="000000"/>
          <w:spacing w:val="-4"/>
          <w:sz w:val="26"/>
          <w:szCs w:val="26"/>
          <w:lang w:val="fr-FR"/>
        </w:rPr>
        <w:t>các</w:t>
      </w:r>
      <w:r w:rsidRPr="00471746">
        <w:rPr>
          <w:color w:val="000000"/>
          <w:spacing w:val="-8"/>
          <w:sz w:val="26"/>
          <w:szCs w:val="26"/>
          <w:lang w:val="fr-FR"/>
        </w:rPr>
        <w:t xml:space="preserve"> </w:t>
      </w:r>
      <w:r w:rsidRPr="00471746">
        <w:rPr>
          <w:color w:val="000000"/>
          <w:spacing w:val="-3"/>
          <w:sz w:val="26"/>
          <w:szCs w:val="26"/>
          <w:lang w:val="fr-FR"/>
        </w:rPr>
        <w:t>Phụ</w:t>
      </w:r>
      <w:r w:rsidRPr="00471746">
        <w:rPr>
          <w:color w:val="000000"/>
          <w:spacing w:val="-8"/>
          <w:sz w:val="26"/>
          <w:szCs w:val="26"/>
          <w:lang w:val="fr-FR"/>
        </w:rPr>
        <w:t xml:space="preserve"> </w:t>
      </w:r>
      <w:r w:rsidRPr="00471746">
        <w:rPr>
          <w:color w:val="000000"/>
          <w:spacing w:val="-3"/>
          <w:sz w:val="26"/>
          <w:szCs w:val="26"/>
          <w:lang w:val="fr-FR"/>
        </w:rPr>
        <w:t>lục</w:t>
      </w:r>
      <w:r w:rsidRPr="00471746">
        <w:rPr>
          <w:color w:val="000000"/>
          <w:spacing w:val="-8"/>
          <w:sz w:val="26"/>
          <w:szCs w:val="26"/>
          <w:lang w:val="fr-FR"/>
        </w:rPr>
        <w:t xml:space="preserve"> </w:t>
      </w:r>
      <w:r w:rsidRPr="00471746">
        <w:rPr>
          <w:color w:val="000000"/>
          <w:spacing w:val="-4"/>
          <w:sz w:val="26"/>
          <w:szCs w:val="26"/>
          <w:lang w:val="fr-FR"/>
        </w:rPr>
        <w:t>khác);</w:t>
      </w:r>
    </w:p>
    <w:p w:rsidR="00E263CD" w:rsidRPr="00471746" w:rsidRDefault="00E263CD" w:rsidP="00E263CD">
      <w:pPr>
        <w:pStyle w:val="ListParagraph"/>
        <w:widowControl w:val="0"/>
        <w:numPr>
          <w:ilvl w:val="0"/>
          <w:numId w:val="1"/>
        </w:numPr>
        <w:tabs>
          <w:tab w:val="left" w:pos="923"/>
        </w:tabs>
        <w:autoSpaceDE w:val="0"/>
        <w:autoSpaceDN w:val="0"/>
        <w:spacing w:line="264" w:lineRule="auto"/>
        <w:contextualSpacing w:val="0"/>
        <w:jc w:val="left"/>
        <w:rPr>
          <w:color w:val="000000"/>
          <w:sz w:val="26"/>
          <w:szCs w:val="26"/>
          <w:lang w:val="fr-FR"/>
        </w:rPr>
      </w:pPr>
      <w:r w:rsidRPr="00471746">
        <w:rPr>
          <w:color w:val="000000"/>
          <w:spacing w:val="-4"/>
          <w:sz w:val="26"/>
          <w:szCs w:val="26"/>
          <w:lang w:val="fr-FR"/>
        </w:rPr>
        <w:t>Thư</w:t>
      </w:r>
      <w:r w:rsidRPr="00471746">
        <w:rPr>
          <w:color w:val="000000"/>
          <w:spacing w:val="-7"/>
          <w:sz w:val="26"/>
          <w:szCs w:val="26"/>
          <w:lang w:val="fr-FR"/>
        </w:rPr>
        <w:t xml:space="preserve"> </w:t>
      </w:r>
      <w:r w:rsidRPr="00471746">
        <w:rPr>
          <w:color w:val="000000"/>
          <w:spacing w:val="-3"/>
          <w:sz w:val="26"/>
          <w:szCs w:val="26"/>
          <w:lang w:val="fr-FR"/>
        </w:rPr>
        <w:t>Chấp</w:t>
      </w:r>
      <w:r w:rsidRPr="00471746">
        <w:rPr>
          <w:color w:val="000000"/>
          <w:spacing w:val="-8"/>
          <w:sz w:val="26"/>
          <w:szCs w:val="26"/>
          <w:lang w:val="fr-FR"/>
        </w:rPr>
        <w:t xml:space="preserve"> </w:t>
      </w:r>
      <w:r w:rsidRPr="00471746">
        <w:rPr>
          <w:color w:val="000000"/>
          <w:spacing w:val="-4"/>
          <w:sz w:val="26"/>
          <w:szCs w:val="26"/>
          <w:lang w:val="fr-FR"/>
        </w:rPr>
        <w:t>thuận</w:t>
      </w:r>
      <w:r w:rsidRPr="00471746">
        <w:rPr>
          <w:color w:val="000000"/>
          <w:spacing w:val="-8"/>
          <w:sz w:val="26"/>
          <w:szCs w:val="26"/>
          <w:lang w:val="fr-FR"/>
        </w:rPr>
        <w:t xml:space="preserve"> </w:t>
      </w:r>
      <w:r w:rsidRPr="00471746">
        <w:rPr>
          <w:color w:val="000000"/>
          <w:spacing w:val="-3"/>
          <w:sz w:val="26"/>
          <w:szCs w:val="26"/>
          <w:lang w:val="fr-FR"/>
        </w:rPr>
        <w:t>Hồ</w:t>
      </w:r>
      <w:r w:rsidRPr="00471746">
        <w:rPr>
          <w:color w:val="000000"/>
          <w:spacing w:val="-8"/>
          <w:sz w:val="26"/>
          <w:szCs w:val="26"/>
          <w:lang w:val="fr-FR"/>
        </w:rPr>
        <w:t xml:space="preserve"> </w:t>
      </w:r>
      <w:r w:rsidRPr="00471746">
        <w:rPr>
          <w:color w:val="000000"/>
          <w:sz w:val="26"/>
          <w:szCs w:val="26"/>
          <w:lang w:val="fr-FR"/>
        </w:rPr>
        <w:t>sơ</w:t>
      </w:r>
      <w:r w:rsidRPr="00471746">
        <w:rPr>
          <w:color w:val="000000"/>
          <w:spacing w:val="-8"/>
          <w:sz w:val="26"/>
          <w:szCs w:val="26"/>
          <w:lang w:val="fr-FR"/>
        </w:rPr>
        <w:t xml:space="preserve"> </w:t>
      </w:r>
      <w:r w:rsidRPr="00471746">
        <w:rPr>
          <w:color w:val="000000"/>
          <w:spacing w:val="-3"/>
          <w:sz w:val="26"/>
          <w:szCs w:val="26"/>
          <w:lang w:val="fr-FR"/>
        </w:rPr>
        <w:t>dự</w:t>
      </w:r>
      <w:r w:rsidRPr="00471746">
        <w:rPr>
          <w:color w:val="000000"/>
          <w:spacing w:val="-9"/>
          <w:sz w:val="26"/>
          <w:szCs w:val="26"/>
          <w:lang w:val="fr-FR"/>
        </w:rPr>
        <w:t xml:space="preserve"> </w:t>
      </w:r>
      <w:r w:rsidRPr="00471746">
        <w:rPr>
          <w:color w:val="000000"/>
          <w:spacing w:val="-3"/>
          <w:sz w:val="26"/>
          <w:szCs w:val="26"/>
          <w:lang w:val="fr-FR"/>
        </w:rPr>
        <w:t>thầu</w:t>
      </w:r>
      <w:r w:rsidRPr="00471746">
        <w:rPr>
          <w:color w:val="000000"/>
          <w:spacing w:val="-8"/>
          <w:sz w:val="26"/>
          <w:szCs w:val="26"/>
          <w:lang w:val="fr-FR"/>
        </w:rPr>
        <w:t xml:space="preserve"> </w:t>
      </w:r>
      <w:r w:rsidRPr="00471746">
        <w:rPr>
          <w:color w:val="000000"/>
          <w:spacing w:val="-3"/>
          <w:sz w:val="26"/>
          <w:szCs w:val="26"/>
          <w:lang w:val="fr-FR"/>
        </w:rPr>
        <w:t>và</w:t>
      </w:r>
      <w:r w:rsidRPr="00471746">
        <w:rPr>
          <w:color w:val="000000"/>
          <w:spacing w:val="-8"/>
          <w:sz w:val="26"/>
          <w:szCs w:val="26"/>
          <w:lang w:val="fr-FR"/>
        </w:rPr>
        <w:t xml:space="preserve"> </w:t>
      </w:r>
      <w:r w:rsidRPr="00471746">
        <w:rPr>
          <w:color w:val="000000"/>
          <w:spacing w:val="-4"/>
          <w:sz w:val="26"/>
          <w:szCs w:val="26"/>
          <w:lang w:val="fr-FR"/>
        </w:rPr>
        <w:t>thông</w:t>
      </w:r>
      <w:r w:rsidRPr="00471746">
        <w:rPr>
          <w:color w:val="000000"/>
          <w:spacing w:val="-8"/>
          <w:sz w:val="26"/>
          <w:szCs w:val="26"/>
          <w:lang w:val="fr-FR"/>
        </w:rPr>
        <w:t xml:space="preserve"> </w:t>
      </w:r>
      <w:r w:rsidRPr="00471746">
        <w:rPr>
          <w:color w:val="000000"/>
          <w:spacing w:val="-3"/>
          <w:sz w:val="26"/>
          <w:szCs w:val="26"/>
          <w:lang w:val="fr-FR"/>
        </w:rPr>
        <w:t>báo</w:t>
      </w:r>
      <w:r w:rsidRPr="00471746">
        <w:rPr>
          <w:color w:val="000000"/>
          <w:spacing w:val="-8"/>
          <w:sz w:val="26"/>
          <w:szCs w:val="26"/>
          <w:lang w:val="fr-FR"/>
        </w:rPr>
        <w:t xml:space="preserve"> </w:t>
      </w:r>
      <w:r w:rsidRPr="00471746">
        <w:rPr>
          <w:color w:val="000000"/>
          <w:spacing w:val="-3"/>
          <w:sz w:val="26"/>
          <w:szCs w:val="26"/>
          <w:lang w:val="fr-FR"/>
        </w:rPr>
        <w:t>trao</w:t>
      </w:r>
      <w:r w:rsidRPr="00471746">
        <w:rPr>
          <w:color w:val="000000"/>
          <w:spacing w:val="-8"/>
          <w:sz w:val="26"/>
          <w:szCs w:val="26"/>
          <w:lang w:val="fr-FR"/>
        </w:rPr>
        <w:t xml:space="preserve"> </w:t>
      </w:r>
      <w:r w:rsidRPr="00471746">
        <w:rPr>
          <w:color w:val="000000"/>
          <w:spacing w:val="-3"/>
          <w:sz w:val="26"/>
          <w:szCs w:val="26"/>
          <w:lang w:val="fr-FR"/>
        </w:rPr>
        <w:t>Thỏa</w:t>
      </w:r>
      <w:r w:rsidRPr="00471746">
        <w:rPr>
          <w:color w:val="000000"/>
          <w:spacing w:val="-8"/>
          <w:sz w:val="26"/>
          <w:szCs w:val="26"/>
          <w:lang w:val="fr-FR"/>
        </w:rPr>
        <w:t xml:space="preserve"> </w:t>
      </w:r>
      <w:r w:rsidRPr="00471746">
        <w:rPr>
          <w:color w:val="000000"/>
          <w:spacing w:val="-4"/>
          <w:sz w:val="26"/>
          <w:szCs w:val="26"/>
          <w:lang w:val="fr-FR"/>
        </w:rPr>
        <w:t>thuận</w:t>
      </w:r>
      <w:r w:rsidRPr="00471746">
        <w:rPr>
          <w:color w:val="000000"/>
          <w:spacing w:val="-8"/>
          <w:sz w:val="26"/>
          <w:szCs w:val="26"/>
          <w:lang w:val="fr-FR"/>
        </w:rPr>
        <w:t xml:space="preserve"> </w:t>
      </w:r>
      <w:r w:rsidRPr="00471746">
        <w:rPr>
          <w:color w:val="000000"/>
          <w:spacing w:val="-4"/>
          <w:sz w:val="26"/>
          <w:szCs w:val="26"/>
          <w:lang w:val="fr-FR"/>
        </w:rPr>
        <w:t>khung</w:t>
      </w:r>
    </w:p>
    <w:p w:rsidR="00E263CD" w:rsidRPr="00471746" w:rsidRDefault="00E263CD" w:rsidP="00E263CD">
      <w:pPr>
        <w:pStyle w:val="ListParagraph"/>
        <w:widowControl w:val="0"/>
        <w:numPr>
          <w:ilvl w:val="0"/>
          <w:numId w:val="1"/>
        </w:numPr>
        <w:tabs>
          <w:tab w:val="left" w:pos="923"/>
        </w:tabs>
        <w:autoSpaceDE w:val="0"/>
        <w:autoSpaceDN w:val="0"/>
        <w:spacing w:line="264" w:lineRule="auto"/>
        <w:contextualSpacing w:val="0"/>
        <w:jc w:val="left"/>
        <w:rPr>
          <w:color w:val="000000"/>
          <w:sz w:val="26"/>
          <w:szCs w:val="26"/>
          <w:lang w:val="fr-FR"/>
        </w:rPr>
      </w:pPr>
      <w:r w:rsidRPr="00471746">
        <w:rPr>
          <w:color w:val="000000"/>
          <w:spacing w:val="-4"/>
          <w:sz w:val="26"/>
          <w:szCs w:val="26"/>
          <w:lang w:val="fr-FR"/>
        </w:rPr>
        <w:t xml:space="preserve">Quyết định </w:t>
      </w:r>
      <w:r w:rsidRPr="00471746">
        <w:rPr>
          <w:color w:val="000000"/>
          <w:spacing w:val="-3"/>
          <w:sz w:val="26"/>
          <w:szCs w:val="26"/>
          <w:lang w:val="fr-FR"/>
        </w:rPr>
        <w:t xml:space="preserve">phê </w:t>
      </w:r>
      <w:r w:rsidRPr="00471746">
        <w:rPr>
          <w:color w:val="000000"/>
          <w:spacing w:val="-4"/>
          <w:sz w:val="26"/>
          <w:szCs w:val="26"/>
          <w:lang w:val="fr-FR"/>
        </w:rPr>
        <w:t xml:space="preserve">duyệt </w:t>
      </w:r>
      <w:r w:rsidRPr="00471746">
        <w:rPr>
          <w:color w:val="000000"/>
          <w:spacing w:val="-3"/>
          <w:sz w:val="26"/>
          <w:szCs w:val="26"/>
          <w:lang w:val="fr-FR"/>
        </w:rPr>
        <w:t xml:space="preserve">kết quả lựa </w:t>
      </w:r>
      <w:r w:rsidRPr="00471746">
        <w:rPr>
          <w:color w:val="000000"/>
          <w:spacing w:val="-4"/>
          <w:sz w:val="26"/>
          <w:szCs w:val="26"/>
          <w:lang w:val="fr-FR"/>
        </w:rPr>
        <w:t xml:space="preserve">chọn </w:t>
      </w:r>
      <w:r w:rsidRPr="00471746">
        <w:rPr>
          <w:color w:val="000000"/>
          <w:spacing w:val="-3"/>
          <w:sz w:val="26"/>
          <w:szCs w:val="26"/>
          <w:lang w:val="fr-FR"/>
        </w:rPr>
        <w:t>nhà</w:t>
      </w:r>
      <w:r w:rsidRPr="00471746">
        <w:rPr>
          <w:color w:val="000000"/>
          <w:spacing w:val="-41"/>
          <w:sz w:val="26"/>
          <w:szCs w:val="26"/>
          <w:lang w:val="fr-FR"/>
        </w:rPr>
        <w:t xml:space="preserve"> </w:t>
      </w:r>
      <w:r w:rsidRPr="00471746">
        <w:rPr>
          <w:color w:val="000000"/>
          <w:spacing w:val="-4"/>
          <w:sz w:val="26"/>
          <w:szCs w:val="26"/>
          <w:lang w:val="fr-FR"/>
        </w:rPr>
        <w:t>thầu;</w:t>
      </w:r>
    </w:p>
    <w:p w:rsidR="00E263CD" w:rsidRPr="00471746" w:rsidRDefault="00E263CD" w:rsidP="00E263CD">
      <w:pPr>
        <w:pStyle w:val="ListParagraph"/>
        <w:widowControl w:val="0"/>
        <w:numPr>
          <w:ilvl w:val="0"/>
          <w:numId w:val="1"/>
        </w:numPr>
        <w:tabs>
          <w:tab w:val="left" w:pos="983"/>
        </w:tabs>
        <w:autoSpaceDE w:val="0"/>
        <w:autoSpaceDN w:val="0"/>
        <w:spacing w:line="264" w:lineRule="auto"/>
        <w:ind w:left="982" w:hanging="308"/>
        <w:contextualSpacing w:val="0"/>
        <w:jc w:val="left"/>
        <w:rPr>
          <w:color w:val="000000"/>
          <w:sz w:val="26"/>
          <w:szCs w:val="26"/>
          <w:lang w:val="fr-FR"/>
        </w:rPr>
      </w:pPr>
      <w:r w:rsidRPr="00471746">
        <w:rPr>
          <w:color w:val="000000"/>
          <w:spacing w:val="-3"/>
          <w:sz w:val="26"/>
          <w:szCs w:val="26"/>
          <w:lang w:val="fr-FR"/>
        </w:rPr>
        <w:t xml:space="preserve">Điều </w:t>
      </w:r>
      <w:r w:rsidRPr="00471746">
        <w:rPr>
          <w:color w:val="000000"/>
          <w:spacing w:val="-4"/>
          <w:sz w:val="26"/>
          <w:szCs w:val="26"/>
          <w:lang w:val="fr-FR"/>
        </w:rPr>
        <w:t xml:space="preserve">kiện </w:t>
      </w:r>
      <w:r w:rsidRPr="00471746">
        <w:rPr>
          <w:color w:val="000000"/>
          <w:spacing w:val="-3"/>
          <w:sz w:val="26"/>
          <w:szCs w:val="26"/>
          <w:lang w:val="fr-FR"/>
        </w:rPr>
        <w:t>cụ thể của hợp</w:t>
      </w:r>
      <w:r w:rsidRPr="00471746">
        <w:rPr>
          <w:color w:val="000000"/>
          <w:spacing w:val="-29"/>
          <w:sz w:val="26"/>
          <w:szCs w:val="26"/>
          <w:lang w:val="fr-FR"/>
        </w:rPr>
        <w:t xml:space="preserve"> </w:t>
      </w:r>
      <w:r w:rsidRPr="00471746">
        <w:rPr>
          <w:color w:val="000000"/>
          <w:spacing w:val="-4"/>
          <w:sz w:val="26"/>
          <w:szCs w:val="26"/>
          <w:lang w:val="fr-FR"/>
        </w:rPr>
        <w:t>đồng;</w:t>
      </w:r>
    </w:p>
    <w:p w:rsidR="00E263CD" w:rsidRPr="00471746" w:rsidRDefault="00E263CD" w:rsidP="00E263CD">
      <w:pPr>
        <w:pStyle w:val="ListParagraph"/>
        <w:widowControl w:val="0"/>
        <w:numPr>
          <w:ilvl w:val="0"/>
          <w:numId w:val="1"/>
        </w:numPr>
        <w:tabs>
          <w:tab w:val="left" w:pos="983"/>
        </w:tabs>
        <w:autoSpaceDE w:val="0"/>
        <w:autoSpaceDN w:val="0"/>
        <w:spacing w:line="264" w:lineRule="auto"/>
        <w:ind w:left="982" w:hanging="308"/>
        <w:contextualSpacing w:val="0"/>
        <w:jc w:val="left"/>
        <w:rPr>
          <w:color w:val="000000"/>
          <w:sz w:val="26"/>
          <w:szCs w:val="26"/>
          <w:lang w:val="fr-FR"/>
        </w:rPr>
      </w:pPr>
      <w:r w:rsidRPr="00471746">
        <w:rPr>
          <w:color w:val="000000"/>
          <w:spacing w:val="-3"/>
          <w:sz w:val="26"/>
          <w:szCs w:val="26"/>
          <w:lang w:val="fr-FR"/>
        </w:rPr>
        <w:t xml:space="preserve">Điều </w:t>
      </w:r>
      <w:r w:rsidRPr="00471746">
        <w:rPr>
          <w:color w:val="000000"/>
          <w:spacing w:val="-4"/>
          <w:sz w:val="26"/>
          <w:szCs w:val="26"/>
          <w:lang w:val="fr-FR"/>
        </w:rPr>
        <w:t xml:space="preserve">kiện chung </w:t>
      </w:r>
      <w:r w:rsidRPr="00471746">
        <w:rPr>
          <w:color w:val="000000"/>
          <w:spacing w:val="-3"/>
          <w:sz w:val="26"/>
          <w:szCs w:val="26"/>
          <w:lang w:val="fr-FR"/>
        </w:rPr>
        <w:t>của hợp</w:t>
      </w:r>
      <w:r w:rsidRPr="00471746">
        <w:rPr>
          <w:color w:val="000000"/>
          <w:spacing w:val="-22"/>
          <w:sz w:val="26"/>
          <w:szCs w:val="26"/>
          <w:lang w:val="fr-FR"/>
        </w:rPr>
        <w:t xml:space="preserve"> </w:t>
      </w:r>
      <w:r w:rsidRPr="00471746">
        <w:rPr>
          <w:color w:val="000000"/>
          <w:spacing w:val="-4"/>
          <w:sz w:val="26"/>
          <w:szCs w:val="26"/>
          <w:lang w:val="fr-FR"/>
        </w:rPr>
        <w:t>đồng;</w:t>
      </w:r>
    </w:p>
    <w:p w:rsidR="00E263CD" w:rsidRPr="00471746" w:rsidRDefault="00E263CD" w:rsidP="00E263CD">
      <w:pPr>
        <w:pStyle w:val="ListParagraph"/>
        <w:widowControl w:val="0"/>
        <w:numPr>
          <w:ilvl w:val="0"/>
          <w:numId w:val="1"/>
        </w:numPr>
        <w:tabs>
          <w:tab w:val="left" w:pos="923"/>
        </w:tabs>
        <w:autoSpaceDE w:val="0"/>
        <w:autoSpaceDN w:val="0"/>
        <w:spacing w:line="264" w:lineRule="auto"/>
        <w:contextualSpacing w:val="0"/>
        <w:jc w:val="left"/>
        <w:rPr>
          <w:color w:val="000000"/>
          <w:sz w:val="26"/>
          <w:szCs w:val="26"/>
          <w:lang w:val="fr-FR"/>
        </w:rPr>
      </w:pPr>
      <w:r w:rsidRPr="00471746">
        <w:rPr>
          <w:color w:val="000000"/>
          <w:spacing w:val="-4"/>
          <w:sz w:val="26"/>
          <w:szCs w:val="26"/>
          <w:lang w:val="fr-FR"/>
        </w:rPr>
        <w:t>Thỏa</w:t>
      </w:r>
      <w:r w:rsidRPr="00471746">
        <w:rPr>
          <w:color w:val="000000"/>
          <w:spacing w:val="-8"/>
          <w:sz w:val="26"/>
          <w:szCs w:val="26"/>
          <w:lang w:val="fr-FR"/>
        </w:rPr>
        <w:t xml:space="preserve"> </w:t>
      </w:r>
      <w:r w:rsidRPr="00471746">
        <w:rPr>
          <w:color w:val="000000"/>
          <w:spacing w:val="-4"/>
          <w:sz w:val="26"/>
          <w:szCs w:val="26"/>
          <w:lang w:val="fr-FR"/>
        </w:rPr>
        <w:t>thuận</w:t>
      </w:r>
      <w:r w:rsidRPr="00471746">
        <w:rPr>
          <w:color w:val="000000"/>
          <w:spacing w:val="-8"/>
          <w:sz w:val="26"/>
          <w:szCs w:val="26"/>
          <w:lang w:val="fr-FR"/>
        </w:rPr>
        <w:t xml:space="preserve"> </w:t>
      </w:r>
      <w:r w:rsidRPr="00471746">
        <w:rPr>
          <w:color w:val="000000"/>
          <w:spacing w:val="-4"/>
          <w:sz w:val="26"/>
          <w:szCs w:val="26"/>
          <w:lang w:val="fr-FR"/>
        </w:rPr>
        <w:t>khung</w:t>
      </w:r>
      <w:r w:rsidRPr="00471746">
        <w:rPr>
          <w:color w:val="000000"/>
          <w:spacing w:val="-8"/>
          <w:sz w:val="26"/>
          <w:szCs w:val="26"/>
          <w:lang w:val="fr-FR"/>
        </w:rPr>
        <w:t xml:space="preserve"> </w:t>
      </w:r>
      <w:r w:rsidRPr="00471746">
        <w:rPr>
          <w:color w:val="000000"/>
          <w:spacing w:val="-3"/>
          <w:sz w:val="26"/>
          <w:szCs w:val="26"/>
          <w:lang w:val="fr-FR"/>
        </w:rPr>
        <w:t>ký</w:t>
      </w:r>
      <w:r w:rsidRPr="00471746">
        <w:rPr>
          <w:color w:val="000000"/>
          <w:spacing w:val="-5"/>
          <w:sz w:val="26"/>
          <w:szCs w:val="26"/>
          <w:lang w:val="fr-FR"/>
        </w:rPr>
        <w:t xml:space="preserve"> </w:t>
      </w:r>
      <w:r w:rsidRPr="00471746">
        <w:rPr>
          <w:color w:val="000000"/>
          <w:spacing w:val="-4"/>
          <w:sz w:val="26"/>
          <w:szCs w:val="26"/>
          <w:lang w:val="fr-FR"/>
        </w:rPr>
        <w:t>kết</w:t>
      </w:r>
      <w:r w:rsidRPr="00471746">
        <w:rPr>
          <w:color w:val="000000"/>
          <w:spacing w:val="-8"/>
          <w:sz w:val="26"/>
          <w:szCs w:val="26"/>
          <w:lang w:val="fr-FR"/>
        </w:rPr>
        <w:t xml:space="preserve"> </w:t>
      </w:r>
      <w:r w:rsidRPr="00471746">
        <w:rPr>
          <w:color w:val="000000"/>
          <w:spacing w:val="-3"/>
          <w:sz w:val="26"/>
          <w:szCs w:val="26"/>
          <w:lang w:val="fr-FR"/>
        </w:rPr>
        <w:t>giữa</w:t>
      </w:r>
      <w:r w:rsidRPr="00471746">
        <w:rPr>
          <w:color w:val="000000"/>
          <w:spacing w:val="-8"/>
          <w:sz w:val="26"/>
          <w:szCs w:val="26"/>
          <w:lang w:val="fr-FR"/>
        </w:rPr>
        <w:t xml:space="preserve"> </w:t>
      </w:r>
      <w:r w:rsidRPr="00471746">
        <w:rPr>
          <w:color w:val="000000"/>
          <w:spacing w:val="-4"/>
          <w:sz w:val="26"/>
          <w:szCs w:val="26"/>
          <w:lang w:val="fr-FR"/>
        </w:rPr>
        <w:t>Bệnh viện Phổi Trung ương</w:t>
      </w:r>
      <w:r w:rsidRPr="00471746">
        <w:rPr>
          <w:color w:val="000000"/>
          <w:spacing w:val="-8"/>
          <w:sz w:val="26"/>
          <w:szCs w:val="26"/>
          <w:lang w:val="fr-FR"/>
        </w:rPr>
        <w:t xml:space="preserve"> </w:t>
      </w:r>
      <w:r w:rsidRPr="00471746">
        <w:rPr>
          <w:color w:val="000000"/>
          <w:sz w:val="26"/>
          <w:szCs w:val="26"/>
          <w:lang w:val="fr-FR"/>
        </w:rPr>
        <w:t>và</w:t>
      </w:r>
      <w:r w:rsidRPr="00471746">
        <w:rPr>
          <w:color w:val="000000"/>
          <w:spacing w:val="-10"/>
          <w:sz w:val="26"/>
          <w:szCs w:val="26"/>
          <w:lang w:val="fr-FR"/>
        </w:rPr>
        <w:t xml:space="preserve"> </w:t>
      </w:r>
      <w:r w:rsidRPr="00471746">
        <w:rPr>
          <w:color w:val="000000"/>
          <w:spacing w:val="-3"/>
          <w:sz w:val="26"/>
          <w:szCs w:val="26"/>
          <w:lang w:val="fr-FR"/>
        </w:rPr>
        <w:t>nhà</w:t>
      </w:r>
      <w:r w:rsidRPr="00471746">
        <w:rPr>
          <w:color w:val="000000"/>
          <w:spacing w:val="-8"/>
          <w:sz w:val="26"/>
          <w:szCs w:val="26"/>
          <w:lang w:val="fr-FR"/>
        </w:rPr>
        <w:t xml:space="preserve"> </w:t>
      </w:r>
      <w:r w:rsidRPr="00471746">
        <w:rPr>
          <w:color w:val="000000"/>
          <w:spacing w:val="-3"/>
          <w:sz w:val="26"/>
          <w:szCs w:val="26"/>
          <w:lang w:val="fr-FR"/>
        </w:rPr>
        <w:t>thầu;</w:t>
      </w:r>
    </w:p>
    <w:p w:rsidR="00E263CD" w:rsidRPr="00471746" w:rsidRDefault="00E263CD" w:rsidP="00E263CD">
      <w:pPr>
        <w:pStyle w:val="ListParagraph"/>
        <w:widowControl w:val="0"/>
        <w:numPr>
          <w:ilvl w:val="0"/>
          <w:numId w:val="1"/>
        </w:numPr>
        <w:tabs>
          <w:tab w:val="left" w:pos="983"/>
        </w:tabs>
        <w:autoSpaceDE w:val="0"/>
        <w:autoSpaceDN w:val="0"/>
        <w:spacing w:line="264" w:lineRule="auto"/>
        <w:ind w:left="982" w:hanging="308"/>
        <w:contextualSpacing w:val="0"/>
        <w:jc w:val="left"/>
        <w:rPr>
          <w:color w:val="000000"/>
          <w:sz w:val="26"/>
          <w:szCs w:val="26"/>
          <w:lang w:val="fr-FR"/>
        </w:rPr>
      </w:pPr>
      <w:r w:rsidRPr="00471746">
        <w:rPr>
          <w:color w:val="000000"/>
          <w:spacing w:val="-3"/>
          <w:sz w:val="26"/>
          <w:szCs w:val="26"/>
          <w:lang w:val="fr-FR"/>
        </w:rPr>
        <w:t xml:space="preserve">Các tài </w:t>
      </w:r>
      <w:r w:rsidRPr="00471746">
        <w:rPr>
          <w:color w:val="000000"/>
          <w:spacing w:val="-4"/>
          <w:sz w:val="26"/>
          <w:szCs w:val="26"/>
          <w:lang w:val="fr-FR"/>
        </w:rPr>
        <w:t xml:space="preserve">liệu </w:t>
      </w:r>
      <w:r w:rsidRPr="00471746">
        <w:rPr>
          <w:color w:val="000000"/>
          <w:spacing w:val="-3"/>
          <w:sz w:val="26"/>
          <w:szCs w:val="26"/>
          <w:lang w:val="fr-FR"/>
        </w:rPr>
        <w:t xml:space="preserve">kèm </w:t>
      </w:r>
      <w:r w:rsidRPr="00471746">
        <w:rPr>
          <w:color w:val="000000"/>
          <w:spacing w:val="-4"/>
          <w:sz w:val="26"/>
          <w:szCs w:val="26"/>
          <w:lang w:val="fr-FR"/>
        </w:rPr>
        <w:t xml:space="preserve">theo khác </w:t>
      </w:r>
      <w:r w:rsidRPr="00471746">
        <w:rPr>
          <w:color w:val="000000"/>
          <w:spacing w:val="-3"/>
          <w:sz w:val="26"/>
          <w:szCs w:val="26"/>
          <w:lang w:val="fr-FR"/>
        </w:rPr>
        <w:t>(nếu</w:t>
      </w:r>
      <w:r w:rsidRPr="00471746">
        <w:rPr>
          <w:color w:val="000000"/>
          <w:spacing w:val="-38"/>
          <w:sz w:val="26"/>
          <w:szCs w:val="26"/>
          <w:lang w:val="fr-FR"/>
        </w:rPr>
        <w:t xml:space="preserve"> </w:t>
      </w:r>
      <w:r w:rsidRPr="00471746">
        <w:rPr>
          <w:color w:val="000000"/>
          <w:spacing w:val="-3"/>
          <w:sz w:val="26"/>
          <w:szCs w:val="26"/>
          <w:lang w:val="fr-FR"/>
        </w:rPr>
        <w:t>có).</w:t>
      </w:r>
    </w:p>
    <w:p w:rsidR="00E263CD" w:rsidRPr="00F17326" w:rsidRDefault="00E263CD" w:rsidP="00E263CD">
      <w:pPr>
        <w:pStyle w:val="BodyText"/>
        <w:widowControl w:val="0"/>
        <w:suppressAutoHyphens w:val="0"/>
        <w:spacing w:line="264" w:lineRule="auto"/>
        <w:ind w:right="0" w:firstLine="562"/>
        <w:rPr>
          <w:b/>
          <w:color w:val="000000"/>
          <w:sz w:val="26"/>
          <w:szCs w:val="26"/>
          <w:vertAlign w:val="superscript"/>
          <w:lang w:val="fr-FR"/>
        </w:rPr>
      </w:pPr>
      <w:r w:rsidRPr="00F17326">
        <w:rPr>
          <w:b/>
          <w:color w:val="000000"/>
          <w:sz w:val="26"/>
          <w:szCs w:val="26"/>
          <w:lang w:val="fr-FR"/>
        </w:rPr>
        <w:t>Điều 3. Trách nhiệm của Bên A</w:t>
      </w:r>
      <w:r w:rsidRPr="00F17326">
        <w:rPr>
          <w:b/>
          <w:color w:val="000000"/>
          <w:sz w:val="26"/>
          <w:szCs w:val="26"/>
          <w:vertAlign w:val="superscript"/>
          <w:lang w:val="fr-FR"/>
        </w:rPr>
        <w:t>(3)</w:t>
      </w:r>
    </w:p>
    <w:p w:rsidR="00E263CD" w:rsidRPr="00F17326" w:rsidRDefault="00E263CD" w:rsidP="00E263CD">
      <w:pPr>
        <w:pStyle w:val="BodyText"/>
        <w:widowControl w:val="0"/>
        <w:suppressAutoHyphens w:val="0"/>
        <w:spacing w:line="264" w:lineRule="auto"/>
        <w:ind w:right="0" w:firstLine="567"/>
        <w:rPr>
          <w:b/>
          <w:i/>
          <w:color w:val="000000"/>
          <w:sz w:val="26"/>
          <w:szCs w:val="26"/>
          <w:lang w:val="fr-FR"/>
        </w:rPr>
      </w:pPr>
      <w:r w:rsidRPr="00F17326">
        <w:rPr>
          <w:color w:val="000000"/>
          <w:spacing w:val="-2"/>
          <w:sz w:val="26"/>
          <w:szCs w:val="26"/>
          <w:lang w:val="fr-FR"/>
        </w:rPr>
        <w:t xml:space="preserve">Bên A </w:t>
      </w:r>
      <w:r w:rsidRPr="00AD54D6">
        <w:rPr>
          <w:color w:val="000000"/>
          <w:spacing w:val="-2"/>
          <w:sz w:val="26"/>
          <w:szCs w:val="26"/>
          <w:lang w:val="fr-FR"/>
        </w:rPr>
        <w:t>cam kết thanh toán cho Bên B theo giá hợp đồng quy định tại Điều 5</w:t>
      </w:r>
      <w:r w:rsidRPr="00AD54D6">
        <w:rPr>
          <w:color w:val="000000"/>
          <w:sz w:val="26"/>
          <w:szCs w:val="26"/>
          <w:lang w:val="fr-FR"/>
        </w:rPr>
        <w:t xml:space="preserve"> của hợp đồng này theo phương</w:t>
      </w:r>
      <w:r w:rsidRPr="00F17326">
        <w:rPr>
          <w:color w:val="000000"/>
          <w:sz w:val="26"/>
          <w:szCs w:val="26"/>
          <w:lang w:val="fr-FR"/>
        </w:rPr>
        <w:t xml:space="preserve"> thức được quy định tại điều kiện cụ thể của hợp đồng cũng như thực hiện đầy đủ nghĩa vụ và trách nhiệm khác được quy định tại điều kiện chung và điều kiện cụ thể của hợp đồng. </w:t>
      </w:r>
      <w:r w:rsidRPr="00F17326">
        <w:rPr>
          <w:color w:val="000000"/>
          <w:spacing w:val="0"/>
          <w:sz w:val="26"/>
          <w:szCs w:val="26"/>
        </w:rPr>
        <w:t>Trường hợp Bên A chậm thanh toán so với thời hạn quy định tại Hợp đồng, Bên A sẽ phải chịu mức lãi suất Ngân hàng Nhà nước tương ứng với số ngày chậm thanh toán.</w:t>
      </w:r>
    </w:p>
    <w:p w:rsidR="00E263CD" w:rsidRPr="00F17326" w:rsidRDefault="00E263CD" w:rsidP="00E263CD">
      <w:pPr>
        <w:pStyle w:val="BodyText"/>
        <w:widowControl w:val="0"/>
        <w:suppressAutoHyphens w:val="0"/>
        <w:spacing w:line="264" w:lineRule="auto"/>
        <w:ind w:right="0" w:firstLine="567"/>
        <w:rPr>
          <w:b/>
          <w:color w:val="000000"/>
          <w:sz w:val="26"/>
          <w:szCs w:val="26"/>
          <w:vertAlign w:val="superscript"/>
          <w:lang w:val="fr-FR"/>
        </w:rPr>
      </w:pPr>
      <w:r w:rsidRPr="00F17326">
        <w:rPr>
          <w:b/>
          <w:color w:val="000000"/>
          <w:sz w:val="26"/>
          <w:szCs w:val="26"/>
          <w:lang w:val="fr-FR"/>
        </w:rPr>
        <w:t>Điều 4. Trách nhiệm của Bên B</w:t>
      </w:r>
      <w:r w:rsidRPr="00F17326">
        <w:rPr>
          <w:b/>
          <w:color w:val="000000"/>
          <w:sz w:val="26"/>
          <w:szCs w:val="26"/>
          <w:vertAlign w:val="superscript"/>
          <w:lang w:val="fr-FR"/>
        </w:rPr>
        <w:t>(3)</w:t>
      </w:r>
    </w:p>
    <w:p w:rsidR="00E263CD" w:rsidRPr="00F17326" w:rsidRDefault="00E263CD" w:rsidP="00E263CD">
      <w:pPr>
        <w:pStyle w:val="BodyText"/>
        <w:widowControl w:val="0"/>
        <w:suppressAutoHyphens w:val="0"/>
        <w:spacing w:line="264" w:lineRule="auto"/>
        <w:ind w:right="0" w:firstLine="567"/>
        <w:rPr>
          <w:color w:val="000000"/>
          <w:sz w:val="26"/>
          <w:szCs w:val="26"/>
          <w:lang w:val="fr-FR"/>
        </w:rPr>
      </w:pPr>
      <w:r w:rsidRPr="00F17326">
        <w:rPr>
          <w:color w:val="000000"/>
          <w:sz w:val="26"/>
          <w:szCs w:val="26"/>
          <w:lang w:val="fr-FR"/>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sidR="00E263CD" w:rsidRPr="00F17326" w:rsidRDefault="00E263CD" w:rsidP="00E263CD">
      <w:pPr>
        <w:pStyle w:val="BodyText"/>
        <w:widowControl w:val="0"/>
        <w:suppressAutoHyphens w:val="0"/>
        <w:spacing w:line="264" w:lineRule="auto"/>
        <w:ind w:right="0" w:firstLine="567"/>
        <w:rPr>
          <w:b/>
          <w:color w:val="000000"/>
          <w:sz w:val="26"/>
          <w:szCs w:val="26"/>
          <w:lang w:val="fr-FR"/>
        </w:rPr>
      </w:pPr>
      <w:r w:rsidRPr="00F17326">
        <w:rPr>
          <w:b/>
          <w:color w:val="000000"/>
          <w:sz w:val="26"/>
          <w:szCs w:val="26"/>
          <w:lang w:val="fr-FR"/>
        </w:rPr>
        <w:t>Điều 5. Giá hợp đồng và phương thức thanh toán</w:t>
      </w:r>
    </w:p>
    <w:p w:rsidR="00E263CD" w:rsidRPr="00F17326" w:rsidRDefault="00E263CD" w:rsidP="00E263CD">
      <w:pPr>
        <w:pStyle w:val="BodyText"/>
        <w:widowControl w:val="0"/>
        <w:suppressAutoHyphens w:val="0"/>
        <w:spacing w:line="264" w:lineRule="auto"/>
        <w:ind w:right="0" w:firstLine="567"/>
        <w:rPr>
          <w:i/>
          <w:color w:val="000000"/>
          <w:sz w:val="26"/>
          <w:szCs w:val="26"/>
          <w:lang w:val="fr-FR"/>
        </w:rPr>
      </w:pPr>
      <w:r w:rsidRPr="00F17326">
        <w:rPr>
          <w:color w:val="000000"/>
          <w:sz w:val="26"/>
          <w:szCs w:val="26"/>
          <w:lang w:val="fr-FR"/>
        </w:rPr>
        <w:t>1. Giá hợp đồng:</w:t>
      </w:r>
      <w:r w:rsidRPr="00F17326">
        <w:rPr>
          <w:i/>
          <w:color w:val="000000"/>
          <w:sz w:val="26"/>
          <w:szCs w:val="26"/>
          <w:lang w:val="fr-FR"/>
        </w:rPr>
        <w:t xml:space="preserve"> ___[ghi rõ giá trị bằng số, bằng chữ và đồng tiền ký hợp đồng].</w:t>
      </w:r>
    </w:p>
    <w:p w:rsidR="00E263CD" w:rsidRPr="00F17326" w:rsidRDefault="00E263CD" w:rsidP="00E263CD">
      <w:pPr>
        <w:pStyle w:val="BodyText"/>
        <w:widowControl w:val="0"/>
        <w:suppressAutoHyphens w:val="0"/>
        <w:spacing w:line="264" w:lineRule="auto"/>
        <w:ind w:right="0" w:firstLine="567"/>
        <w:rPr>
          <w:i/>
          <w:color w:val="000000"/>
          <w:sz w:val="26"/>
          <w:szCs w:val="26"/>
          <w:lang w:val="fr-FR"/>
        </w:rPr>
      </w:pPr>
      <w:r w:rsidRPr="00F17326">
        <w:rPr>
          <w:color w:val="000000"/>
          <w:sz w:val="26"/>
          <w:szCs w:val="26"/>
          <w:lang w:val="fr-FR"/>
        </w:rPr>
        <w:t xml:space="preserve">2. Phương thức thanh toán: </w:t>
      </w:r>
      <w:r w:rsidRPr="00F17326">
        <w:rPr>
          <w:i/>
          <w:color w:val="000000"/>
          <w:sz w:val="26"/>
          <w:szCs w:val="26"/>
          <w:lang w:val="fr-FR"/>
        </w:rPr>
        <w:t>[Thanh toán theo phương thức quy định tại Mục 1</w:t>
      </w:r>
      <w:r w:rsidR="00F43ACB">
        <w:rPr>
          <w:i/>
          <w:color w:val="000000"/>
          <w:sz w:val="26"/>
          <w:szCs w:val="26"/>
          <w:lang w:val="fr-FR"/>
        </w:rPr>
        <w:t>5</w:t>
      </w:r>
      <w:r w:rsidRPr="00F17326">
        <w:rPr>
          <w:i/>
          <w:color w:val="000000"/>
          <w:sz w:val="26"/>
          <w:szCs w:val="26"/>
          <w:lang w:val="fr-FR"/>
        </w:rPr>
        <w:t>.1 ĐKCT]</w:t>
      </w:r>
    </w:p>
    <w:p w:rsidR="00E263CD" w:rsidRPr="00F17326" w:rsidRDefault="00E263CD" w:rsidP="00E263CD">
      <w:pPr>
        <w:pStyle w:val="BodyText"/>
        <w:widowControl w:val="0"/>
        <w:suppressAutoHyphens w:val="0"/>
        <w:spacing w:line="264" w:lineRule="auto"/>
        <w:ind w:right="0" w:firstLine="567"/>
        <w:rPr>
          <w:i/>
          <w:color w:val="000000"/>
          <w:sz w:val="26"/>
          <w:szCs w:val="26"/>
          <w:lang w:val="fr-FR"/>
        </w:rPr>
      </w:pPr>
      <w:r w:rsidRPr="00F17326">
        <w:rPr>
          <w:b/>
          <w:color w:val="000000"/>
          <w:sz w:val="26"/>
          <w:szCs w:val="26"/>
          <w:lang w:val="fr-FR"/>
        </w:rPr>
        <w:t xml:space="preserve">Điều 6. Loại hợp đồng: </w:t>
      </w:r>
      <w:r w:rsidR="006B263B" w:rsidRPr="00F17326">
        <w:rPr>
          <w:color w:val="000000"/>
          <w:sz w:val="26"/>
          <w:szCs w:val="26"/>
        </w:rPr>
        <w:t>Theo đơn giá cố định</w:t>
      </w:r>
    </w:p>
    <w:p w:rsidR="00E263CD" w:rsidRPr="00F17326" w:rsidRDefault="00E263CD" w:rsidP="00E263CD">
      <w:pPr>
        <w:pStyle w:val="BodyText"/>
        <w:widowControl w:val="0"/>
        <w:suppressAutoHyphens w:val="0"/>
        <w:spacing w:line="264" w:lineRule="auto"/>
        <w:ind w:right="0" w:firstLine="567"/>
        <w:rPr>
          <w:i/>
          <w:color w:val="000000"/>
          <w:sz w:val="26"/>
          <w:szCs w:val="26"/>
          <w:lang w:val="fr-FR"/>
        </w:rPr>
      </w:pPr>
      <w:r w:rsidRPr="00F17326">
        <w:rPr>
          <w:b/>
          <w:color w:val="000000"/>
          <w:sz w:val="26"/>
          <w:szCs w:val="26"/>
          <w:lang w:val="fr-FR"/>
        </w:rPr>
        <w:t>Điều 7. Thời gian thực hiện hợp đồng: ____</w:t>
      </w:r>
      <w:r w:rsidRPr="00F17326">
        <w:rPr>
          <w:i/>
          <w:color w:val="000000"/>
          <w:sz w:val="26"/>
          <w:szCs w:val="26"/>
          <w:lang w:val="fr-FR"/>
        </w:rPr>
        <w:t xml:space="preserve">[ghi thời gian thực hiện hợp đồng phù hợp với quy định tại Mục 1.3 </w:t>
      </w:r>
      <w:r w:rsidRPr="00F17326">
        <w:rPr>
          <w:b/>
          <w:i/>
          <w:color w:val="000000"/>
          <w:sz w:val="26"/>
          <w:szCs w:val="26"/>
          <w:lang w:val="fr-FR"/>
        </w:rPr>
        <w:t>BDL</w:t>
      </w:r>
      <w:r w:rsidRPr="00F17326">
        <w:rPr>
          <w:i/>
          <w:color w:val="000000"/>
          <w:sz w:val="26"/>
          <w:szCs w:val="26"/>
          <w:lang w:val="fr-FR"/>
        </w:rPr>
        <w:t xml:space="preserve">, HSDT và kết quả thương thảo, hoàn thiện hợp đồng giữa hai bên]. </w:t>
      </w:r>
    </w:p>
    <w:p w:rsidR="00E263CD" w:rsidRPr="00F17326" w:rsidRDefault="00E263CD" w:rsidP="00E263CD">
      <w:pPr>
        <w:pStyle w:val="BodyText"/>
        <w:widowControl w:val="0"/>
        <w:tabs>
          <w:tab w:val="left" w:pos="5798"/>
        </w:tabs>
        <w:suppressAutoHyphens w:val="0"/>
        <w:spacing w:line="264" w:lineRule="auto"/>
        <w:ind w:right="0" w:firstLine="567"/>
        <w:rPr>
          <w:b/>
          <w:color w:val="000000"/>
          <w:sz w:val="26"/>
          <w:szCs w:val="26"/>
          <w:lang w:val="fr-FR"/>
        </w:rPr>
      </w:pPr>
      <w:r w:rsidRPr="00F17326">
        <w:rPr>
          <w:b/>
          <w:color w:val="000000"/>
          <w:sz w:val="26"/>
          <w:szCs w:val="26"/>
          <w:lang w:val="fr-FR"/>
        </w:rPr>
        <w:t xml:space="preserve">Điều 8. Hiệu lực hợp đồng </w:t>
      </w:r>
      <w:r w:rsidRPr="00F17326">
        <w:rPr>
          <w:b/>
          <w:color w:val="000000"/>
          <w:sz w:val="26"/>
          <w:szCs w:val="26"/>
          <w:lang w:val="fr-FR"/>
        </w:rPr>
        <w:tab/>
      </w:r>
    </w:p>
    <w:p w:rsidR="00E263CD" w:rsidRPr="00F17326" w:rsidRDefault="00E263CD" w:rsidP="00E263CD">
      <w:pPr>
        <w:pStyle w:val="BodyText"/>
        <w:widowControl w:val="0"/>
        <w:suppressAutoHyphens w:val="0"/>
        <w:spacing w:line="264" w:lineRule="auto"/>
        <w:ind w:right="0" w:firstLine="567"/>
        <w:rPr>
          <w:color w:val="000000"/>
          <w:sz w:val="26"/>
          <w:szCs w:val="26"/>
          <w:lang w:val="fr-FR"/>
        </w:rPr>
      </w:pPr>
      <w:r w:rsidRPr="00F17326">
        <w:rPr>
          <w:color w:val="000000"/>
          <w:sz w:val="26"/>
          <w:szCs w:val="26"/>
          <w:lang w:val="fr-FR"/>
        </w:rPr>
        <w:t>1. Hợp đồng có hiệu lực kể từ ___</w:t>
      </w:r>
      <w:r w:rsidRPr="00F17326">
        <w:rPr>
          <w:i/>
          <w:color w:val="000000"/>
          <w:sz w:val="26"/>
          <w:szCs w:val="26"/>
          <w:lang w:val="fr-FR"/>
        </w:rPr>
        <w:t>[ghi cụ thể ngày có hiệu lực của hợp đồng].</w:t>
      </w:r>
    </w:p>
    <w:p w:rsidR="00E263CD" w:rsidRPr="00F17326" w:rsidRDefault="00E263CD" w:rsidP="00E263CD">
      <w:pPr>
        <w:pStyle w:val="BodyText"/>
        <w:widowControl w:val="0"/>
        <w:suppressAutoHyphens w:val="0"/>
        <w:spacing w:line="264" w:lineRule="auto"/>
        <w:ind w:right="0" w:firstLine="567"/>
        <w:rPr>
          <w:color w:val="000000"/>
          <w:sz w:val="26"/>
          <w:szCs w:val="26"/>
          <w:lang w:val="fr-FR"/>
        </w:rPr>
      </w:pPr>
      <w:r w:rsidRPr="00F17326">
        <w:rPr>
          <w:color w:val="000000"/>
          <w:sz w:val="26"/>
          <w:szCs w:val="26"/>
          <w:lang w:val="fr-FR"/>
        </w:rPr>
        <w:lastRenderedPageBreak/>
        <w:t>2. Hợp đồng hết hiệu lực sau khi hai bên tiến hành thanh lý hợp đồng theo luật định.</w:t>
      </w:r>
    </w:p>
    <w:p w:rsidR="00E263CD" w:rsidRPr="00F17326" w:rsidRDefault="00E263CD" w:rsidP="00E263CD">
      <w:pPr>
        <w:pStyle w:val="BodyText"/>
        <w:widowControl w:val="0"/>
        <w:suppressAutoHyphens w:val="0"/>
        <w:spacing w:line="264" w:lineRule="auto"/>
        <w:ind w:right="0" w:firstLine="567"/>
        <w:rPr>
          <w:color w:val="000000"/>
          <w:sz w:val="26"/>
          <w:szCs w:val="26"/>
          <w:lang w:val="fr-FR"/>
        </w:rPr>
      </w:pPr>
      <w:r w:rsidRPr="00F17326">
        <w:rPr>
          <w:color w:val="000000"/>
          <w:sz w:val="26"/>
          <w:szCs w:val="26"/>
          <w:lang w:val="fr-FR"/>
        </w:rPr>
        <w:t xml:space="preserve">Hợp đồng được lập thành __ bộ, </w:t>
      </w:r>
      <w:r w:rsidR="00205D73">
        <w:rPr>
          <w:color w:val="000000"/>
          <w:sz w:val="26"/>
          <w:szCs w:val="26"/>
          <w:lang w:val="fr-FR"/>
        </w:rPr>
        <w:t>Bên mua</w:t>
      </w:r>
      <w:r w:rsidRPr="00F17326">
        <w:rPr>
          <w:color w:val="000000"/>
          <w:sz w:val="26"/>
          <w:szCs w:val="26"/>
          <w:lang w:val="fr-FR"/>
        </w:rPr>
        <w:t xml:space="preserve"> giữ __ bộ, nhà thầu giữ___ bộ, các bộ hợp đồng có giá trị pháp lý như nhau.</w:t>
      </w:r>
    </w:p>
    <w:tbl>
      <w:tblPr>
        <w:tblW w:w="10206" w:type="dxa"/>
        <w:tblInd w:w="-459" w:type="dxa"/>
        <w:tblLook w:val="01E0" w:firstRow="1" w:lastRow="1" w:firstColumn="1" w:lastColumn="1" w:noHBand="0" w:noVBand="0"/>
      </w:tblPr>
      <w:tblGrid>
        <w:gridCol w:w="5387"/>
        <w:gridCol w:w="4819"/>
      </w:tblGrid>
      <w:tr w:rsidR="00E263CD" w:rsidRPr="00F17326" w:rsidTr="003B59A5">
        <w:tc>
          <w:tcPr>
            <w:tcW w:w="5387" w:type="dxa"/>
          </w:tcPr>
          <w:p w:rsidR="00E263CD" w:rsidRPr="00F17326" w:rsidRDefault="00E263CD" w:rsidP="003B59A5">
            <w:pPr>
              <w:pStyle w:val="BodyText"/>
              <w:widowControl w:val="0"/>
              <w:suppressAutoHyphens w:val="0"/>
              <w:spacing w:line="264" w:lineRule="auto"/>
              <w:ind w:right="0" w:firstLine="175"/>
              <w:jc w:val="center"/>
              <w:outlineLvl w:val="0"/>
              <w:rPr>
                <w:b/>
                <w:bCs/>
                <w:color w:val="000000"/>
                <w:sz w:val="26"/>
                <w:szCs w:val="26"/>
                <w:lang w:val="fr-FR" w:eastAsia="en-US"/>
              </w:rPr>
            </w:pPr>
            <w:r w:rsidRPr="00F17326">
              <w:rPr>
                <w:b/>
                <w:bCs/>
                <w:color w:val="000000"/>
                <w:sz w:val="26"/>
                <w:szCs w:val="26"/>
                <w:lang w:val="fr-FR" w:eastAsia="en-US"/>
              </w:rPr>
              <w:t>ĐẠI DIỆN HỢP PHÁP CỦA NHÀ THẦU</w:t>
            </w:r>
          </w:p>
          <w:p w:rsidR="00E263CD" w:rsidRPr="00F17326" w:rsidRDefault="00E263CD" w:rsidP="003B59A5">
            <w:pPr>
              <w:pStyle w:val="BodyText"/>
              <w:widowControl w:val="0"/>
              <w:suppressAutoHyphens w:val="0"/>
              <w:spacing w:line="264" w:lineRule="auto"/>
              <w:ind w:right="0" w:firstLine="562"/>
              <w:jc w:val="center"/>
              <w:rPr>
                <w:i/>
                <w:color w:val="000000"/>
                <w:sz w:val="26"/>
                <w:szCs w:val="26"/>
                <w:lang w:val="fr-FR" w:eastAsia="en-US"/>
              </w:rPr>
            </w:pPr>
            <w:r w:rsidRPr="00F17326">
              <w:rPr>
                <w:i/>
                <w:iCs/>
                <w:color w:val="000000"/>
                <w:sz w:val="26"/>
                <w:szCs w:val="26"/>
                <w:lang w:val="fr-FR" w:eastAsia="en-US"/>
              </w:rPr>
              <w:t>[</w:t>
            </w:r>
            <w:r w:rsidRPr="00F17326">
              <w:rPr>
                <w:i/>
                <w:color w:val="000000"/>
                <w:sz w:val="26"/>
                <w:szCs w:val="26"/>
                <w:lang w:val="fr-FR" w:eastAsia="en-US"/>
              </w:rPr>
              <w:t>ghi tên, chức danh, ký tên và</w:t>
            </w:r>
          </w:p>
          <w:p w:rsidR="00E263CD" w:rsidRPr="00F17326" w:rsidRDefault="00E263CD" w:rsidP="003B59A5">
            <w:pPr>
              <w:pStyle w:val="BodyText"/>
              <w:widowControl w:val="0"/>
              <w:suppressAutoHyphens w:val="0"/>
              <w:spacing w:line="264" w:lineRule="auto"/>
              <w:ind w:right="0" w:firstLine="562"/>
              <w:jc w:val="center"/>
              <w:rPr>
                <w:b/>
                <w:color w:val="000000"/>
                <w:sz w:val="26"/>
                <w:szCs w:val="26"/>
                <w:lang w:val="nl-NL" w:eastAsia="en-US"/>
              </w:rPr>
            </w:pPr>
            <w:r w:rsidRPr="00F17326">
              <w:rPr>
                <w:i/>
                <w:color w:val="000000"/>
                <w:sz w:val="26"/>
                <w:szCs w:val="26"/>
                <w:lang w:val="nl-NL" w:eastAsia="en-US"/>
              </w:rPr>
              <w:t>đóng dấu</w:t>
            </w:r>
            <w:r w:rsidRPr="00F17326">
              <w:rPr>
                <w:i/>
                <w:iCs/>
                <w:color w:val="000000"/>
                <w:sz w:val="26"/>
                <w:szCs w:val="26"/>
                <w:lang w:val="nl-NL" w:eastAsia="en-US"/>
              </w:rPr>
              <w:t>]</w:t>
            </w:r>
          </w:p>
        </w:tc>
        <w:tc>
          <w:tcPr>
            <w:tcW w:w="4819" w:type="dxa"/>
          </w:tcPr>
          <w:p w:rsidR="00E263CD" w:rsidRPr="00F17326" w:rsidRDefault="00E263CD" w:rsidP="003B59A5">
            <w:pPr>
              <w:pStyle w:val="BodyText"/>
              <w:widowControl w:val="0"/>
              <w:suppressAutoHyphens w:val="0"/>
              <w:spacing w:line="264" w:lineRule="auto"/>
              <w:ind w:right="0" w:firstLine="33"/>
              <w:jc w:val="center"/>
              <w:rPr>
                <w:b/>
                <w:bCs/>
                <w:color w:val="000000"/>
                <w:sz w:val="26"/>
                <w:szCs w:val="26"/>
                <w:lang w:val="nl-NL" w:eastAsia="en-US"/>
              </w:rPr>
            </w:pPr>
            <w:r w:rsidRPr="00F17326">
              <w:rPr>
                <w:b/>
                <w:bCs/>
                <w:color w:val="000000"/>
                <w:sz w:val="26"/>
                <w:szCs w:val="26"/>
                <w:lang w:val="nl-NL" w:eastAsia="en-US"/>
              </w:rPr>
              <w:t>ĐẠI DIỆN HỢP PHÁP CỦA BÊN MUA</w:t>
            </w:r>
          </w:p>
          <w:p w:rsidR="00E263CD" w:rsidRPr="00F17326" w:rsidRDefault="00E263CD" w:rsidP="003B59A5">
            <w:pPr>
              <w:pStyle w:val="BodyText"/>
              <w:widowControl w:val="0"/>
              <w:suppressAutoHyphens w:val="0"/>
              <w:spacing w:line="264" w:lineRule="auto"/>
              <w:ind w:right="0" w:firstLine="562"/>
              <w:jc w:val="center"/>
              <w:rPr>
                <w:i/>
                <w:iCs/>
                <w:color w:val="000000"/>
                <w:sz w:val="26"/>
                <w:szCs w:val="26"/>
                <w:lang w:val="nl-NL" w:eastAsia="en-US"/>
              </w:rPr>
            </w:pPr>
            <w:r w:rsidRPr="00F17326">
              <w:rPr>
                <w:i/>
                <w:iCs/>
                <w:color w:val="000000"/>
                <w:sz w:val="26"/>
                <w:szCs w:val="26"/>
                <w:lang w:val="nl-NL" w:eastAsia="en-US"/>
              </w:rPr>
              <w:t>[ghi tên, chức danh, ký tên và</w:t>
            </w:r>
          </w:p>
          <w:p w:rsidR="00E263CD" w:rsidRPr="00F17326" w:rsidRDefault="00E263CD" w:rsidP="003B59A5">
            <w:pPr>
              <w:pStyle w:val="BodyText"/>
              <w:widowControl w:val="0"/>
              <w:suppressAutoHyphens w:val="0"/>
              <w:spacing w:line="264" w:lineRule="auto"/>
              <w:ind w:right="0" w:firstLine="562"/>
              <w:jc w:val="center"/>
              <w:rPr>
                <w:b/>
                <w:color w:val="000000"/>
                <w:sz w:val="26"/>
                <w:szCs w:val="26"/>
                <w:lang w:val="nl-NL" w:eastAsia="en-US"/>
              </w:rPr>
            </w:pPr>
            <w:r w:rsidRPr="00F17326">
              <w:rPr>
                <w:i/>
                <w:iCs/>
                <w:color w:val="000000"/>
                <w:sz w:val="26"/>
                <w:szCs w:val="26"/>
                <w:lang w:val="fr-FR" w:eastAsia="en-US"/>
              </w:rPr>
              <w:t>đóng dấu]</w:t>
            </w:r>
          </w:p>
        </w:tc>
      </w:tr>
    </w:tbl>
    <w:p w:rsidR="00E263CD" w:rsidRPr="00F17326" w:rsidRDefault="00E263CD" w:rsidP="00E263CD">
      <w:pPr>
        <w:pStyle w:val="BodyText"/>
        <w:spacing w:line="264" w:lineRule="auto"/>
        <w:ind w:firstLine="720"/>
        <w:rPr>
          <w:rFonts w:eastAsia="Calibri"/>
          <w:b/>
          <w:bCs/>
          <w:i/>
          <w:color w:val="000000"/>
          <w:sz w:val="26"/>
          <w:szCs w:val="26"/>
          <w:u w:color="000000"/>
          <w:bdr w:val="nil"/>
          <w:lang w:val="es-ES_tradnl"/>
        </w:rPr>
      </w:pPr>
    </w:p>
    <w:p w:rsidR="00E263CD" w:rsidRPr="00F17326" w:rsidRDefault="00E263CD" w:rsidP="00E263CD">
      <w:pPr>
        <w:pStyle w:val="BodyText"/>
        <w:spacing w:line="264" w:lineRule="auto"/>
        <w:ind w:firstLine="720"/>
        <w:rPr>
          <w:rFonts w:eastAsia="Calibri"/>
          <w:b/>
          <w:bCs/>
          <w:i/>
          <w:color w:val="000000"/>
          <w:sz w:val="26"/>
          <w:szCs w:val="26"/>
          <w:u w:color="000000"/>
          <w:bdr w:val="nil"/>
          <w:lang w:val="es-ES_tradnl"/>
        </w:rPr>
      </w:pPr>
    </w:p>
    <w:p w:rsidR="00494AFA" w:rsidRDefault="00494AFA">
      <w:pPr>
        <w:spacing w:after="160" w:line="259" w:lineRule="auto"/>
        <w:jc w:val="left"/>
        <w:rPr>
          <w:b/>
          <w:color w:val="000000"/>
          <w:spacing w:val="-4"/>
          <w:sz w:val="26"/>
          <w:szCs w:val="26"/>
          <w:lang w:val="es-ES_tradnl" w:eastAsia="x-none"/>
        </w:rPr>
      </w:pPr>
      <w:r>
        <w:rPr>
          <w:b/>
          <w:color w:val="000000"/>
          <w:sz w:val="26"/>
          <w:szCs w:val="26"/>
          <w:lang w:val="es-ES_tradnl"/>
        </w:rPr>
        <w:br w:type="page"/>
      </w:r>
    </w:p>
    <w:p w:rsidR="00494AFA" w:rsidRPr="00471746" w:rsidRDefault="00494AFA" w:rsidP="00494AFA">
      <w:pPr>
        <w:pStyle w:val="BodyText"/>
        <w:spacing w:before="120"/>
        <w:jc w:val="center"/>
        <w:rPr>
          <w:b/>
          <w:color w:val="000000"/>
          <w:sz w:val="26"/>
          <w:szCs w:val="26"/>
          <w:lang w:val="es-ES_tradnl"/>
        </w:rPr>
      </w:pPr>
      <w:r w:rsidRPr="00471746">
        <w:rPr>
          <w:b/>
          <w:color w:val="000000"/>
          <w:sz w:val="26"/>
          <w:szCs w:val="26"/>
          <w:lang w:val="es-ES_tradnl"/>
        </w:rPr>
        <w:lastRenderedPageBreak/>
        <w:t>PHỤ LỤC BẢNG GIÁ HỢP ĐỒNG</w:t>
      </w:r>
    </w:p>
    <w:p w:rsidR="00494AFA" w:rsidRPr="00471746" w:rsidRDefault="00494AFA" w:rsidP="00494AFA">
      <w:pPr>
        <w:ind w:right="49" w:firstLine="567"/>
        <w:jc w:val="center"/>
        <w:rPr>
          <w:b/>
          <w:color w:val="000000"/>
          <w:sz w:val="26"/>
          <w:szCs w:val="26"/>
          <w:lang w:val="es-ES_tradnl"/>
        </w:rPr>
      </w:pPr>
    </w:p>
    <w:p w:rsidR="00494AFA" w:rsidRPr="00471746" w:rsidRDefault="00494AFA" w:rsidP="00494AFA">
      <w:pPr>
        <w:ind w:right="49" w:firstLine="567"/>
        <w:jc w:val="center"/>
        <w:rPr>
          <w:i/>
          <w:color w:val="000000"/>
          <w:sz w:val="26"/>
          <w:szCs w:val="26"/>
          <w:lang w:val="es-ES_tradnl"/>
        </w:rPr>
      </w:pPr>
      <w:r w:rsidRPr="00471746">
        <w:rPr>
          <w:i/>
          <w:color w:val="000000"/>
          <w:sz w:val="26"/>
          <w:szCs w:val="26"/>
          <w:lang w:val="es-ES_tradnl"/>
        </w:rPr>
        <w:t>(Kèm theo hợp đồng số _____, ngày ____ tháng ____ năm ____)</w:t>
      </w:r>
    </w:p>
    <w:p w:rsidR="00494AFA" w:rsidRPr="00F17326" w:rsidRDefault="00494AFA" w:rsidP="00494AFA">
      <w:pPr>
        <w:pStyle w:val="BodyText"/>
        <w:spacing w:before="60" w:after="60"/>
        <w:ind w:right="49"/>
        <w:rPr>
          <w:b/>
          <w:color w:val="000000"/>
          <w:sz w:val="28"/>
          <w:szCs w:val="28"/>
        </w:rPr>
      </w:pPr>
    </w:p>
    <w:tbl>
      <w:tblPr>
        <w:tblW w:w="11187" w:type="dxa"/>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604"/>
        <w:gridCol w:w="27"/>
        <w:gridCol w:w="654"/>
        <w:gridCol w:w="822"/>
        <w:gridCol w:w="785"/>
        <w:gridCol w:w="607"/>
        <w:gridCol w:w="746"/>
        <w:gridCol w:w="617"/>
        <w:gridCol w:w="431"/>
        <w:gridCol w:w="278"/>
        <w:gridCol w:w="106"/>
        <w:gridCol w:w="627"/>
        <w:gridCol w:w="821"/>
        <w:gridCol w:w="714"/>
        <w:gridCol w:w="719"/>
        <w:gridCol w:w="728"/>
        <w:gridCol w:w="714"/>
        <w:gridCol w:w="572"/>
      </w:tblGrid>
      <w:tr w:rsidR="00494AFA" w:rsidRPr="00494AFA" w:rsidTr="008F056C">
        <w:trPr>
          <w:cantSplit/>
          <w:trHeight w:val="1034"/>
        </w:trPr>
        <w:tc>
          <w:tcPr>
            <w:tcW w:w="61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bCs/>
                <w:color w:val="000000"/>
                <w:sz w:val="20"/>
              </w:rPr>
              <w:t>STT</w:t>
            </w:r>
          </w:p>
        </w:tc>
        <w:tc>
          <w:tcPr>
            <w:tcW w:w="604" w:type="dxa"/>
            <w:tcBorders>
              <w:top w:val="single" w:sz="4" w:space="0" w:color="auto"/>
              <w:left w:val="single" w:sz="4" w:space="0" w:color="auto"/>
              <w:bottom w:val="single" w:sz="4" w:space="0" w:color="auto"/>
              <w:right w:val="single" w:sz="4" w:space="0" w:color="auto"/>
            </w:tcBorders>
          </w:tcPr>
          <w:p w:rsidR="00494AFA" w:rsidRPr="00494AFA" w:rsidRDefault="00494AFA" w:rsidP="008F056C">
            <w:pPr>
              <w:suppressAutoHyphens/>
              <w:ind w:left="-71" w:right="-36"/>
              <w:jc w:val="center"/>
              <w:rPr>
                <w:b/>
                <w:color w:val="000000"/>
                <w:sz w:val="20"/>
                <w:lang w:val="nl-NL"/>
              </w:rPr>
            </w:pPr>
            <w:r w:rsidRPr="00494AFA">
              <w:rPr>
                <w:b/>
                <w:color w:val="000000"/>
                <w:sz w:val="20"/>
                <w:lang w:val="nl-NL"/>
              </w:rPr>
              <w:t>Mã thuốc</w:t>
            </w:r>
          </w:p>
        </w:tc>
        <w:tc>
          <w:tcPr>
            <w:tcW w:w="681"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lang w:val="nl-NL"/>
              </w:rPr>
              <w:t>Tên thuốc</w:t>
            </w:r>
          </w:p>
        </w:tc>
        <w:tc>
          <w:tcPr>
            <w:tcW w:w="82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lang w:val="nl-NL"/>
              </w:rPr>
              <w:t>Tên hoạt chất</w:t>
            </w: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lang w:val="nl-NL"/>
              </w:rPr>
              <w:t>Nồng độ, hàm lượng</w:t>
            </w: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color w:val="000000"/>
                <w:sz w:val="20"/>
              </w:rPr>
            </w:pPr>
            <w:r w:rsidRPr="00494AFA">
              <w:rPr>
                <w:b/>
                <w:color w:val="000000"/>
                <w:sz w:val="20"/>
              </w:rPr>
              <w:t>Đường dùng</w:t>
            </w:r>
          </w:p>
        </w:tc>
        <w:tc>
          <w:tcPr>
            <w:tcW w:w="746"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rPr>
              <w:t>Dạng bào chế</w:t>
            </w:r>
          </w:p>
        </w:tc>
        <w:tc>
          <w:tcPr>
            <w:tcW w:w="61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color w:val="000000"/>
                <w:sz w:val="20"/>
                <w:lang w:val="nl-NL"/>
              </w:rPr>
            </w:pPr>
            <w:r w:rsidRPr="00494AFA">
              <w:rPr>
                <w:b/>
                <w:color w:val="000000"/>
                <w:sz w:val="20"/>
              </w:rPr>
              <w:t>Quy cách đóng gói</w:t>
            </w:r>
          </w:p>
        </w:tc>
        <w:tc>
          <w:tcPr>
            <w:tcW w:w="709"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lang w:val="nl-NL"/>
              </w:rPr>
              <w:t>Hạn dùng (Tuổi thọ)</w:t>
            </w:r>
          </w:p>
        </w:tc>
        <w:tc>
          <w:tcPr>
            <w:tcW w:w="733"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pStyle w:val="BodyText"/>
              <w:jc w:val="center"/>
              <w:rPr>
                <w:rFonts w:eastAsia="Calibri"/>
                <w:b/>
                <w:strike/>
                <w:color w:val="000000"/>
                <w:sz w:val="20"/>
                <w:lang w:val="nl-NL" w:eastAsia="en-US"/>
              </w:rPr>
            </w:pPr>
            <w:r w:rsidRPr="00494AFA">
              <w:rPr>
                <w:rFonts w:eastAsia="Calibri"/>
                <w:b/>
                <w:color w:val="000000"/>
                <w:spacing w:val="0"/>
                <w:sz w:val="20"/>
                <w:u w:color="000000"/>
                <w:bdr w:val="nil"/>
                <w:lang w:val="es-ES_tradnl" w:eastAsia="en-US"/>
              </w:rPr>
              <w:t>GĐKLH</w:t>
            </w:r>
          </w:p>
          <w:p w:rsidR="00494AFA" w:rsidRPr="00494AFA" w:rsidRDefault="00494AFA" w:rsidP="00A47EFB">
            <w:pPr>
              <w:pStyle w:val="BodyText"/>
              <w:jc w:val="center"/>
              <w:rPr>
                <w:rFonts w:eastAsia="Calibri"/>
                <w:b/>
                <w:color w:val="000000"/>
                <w:sz w:val="20"/>
                <w:lang w:val="nl-NL" w:eastAsia="en-US"/>
              </w:rPr>
            </w:pPr>
            <w:r w:rsidRPr="00494AFA">
              <w:rPr>
                <w:rFonts w:eastAsia="Calibri"/>
                <w:b/>
                <w:color w:val="000000"/>
                <w:sz w:val="20"/>
                <w:lang w:val="nl-NL" w:eastAsia="en-US"/>
              </w:rPr>
              <w:t xml:space="preserve">hoặc </w:t>
            </w:r>
          </w:p>
          <w:p w:rsidR="00494AFA" w:rsidRPr="00494AFA" w:rsidRDefault="00494AFA" w:rsidP="00A47EFB">
            <w:pPr>
              <w:suppressAutoHyphens/>
              <w:jc w:val="center"/>
              <w:rPr>
                <w:b/>
                <w:bCs/>
                <w:color w:val="000000"/>
                <w:sz w:val="20"/>
              </w:rPr>
            </w:pPr>
            <w:r w:rsidRPr="00494AFA">
              <w:rPr>
                <w:b/>
                <w:color w:val="000000"/>
                <w:sz w:val="20"/>
                <w:lang w:val="nl-NL"/>
              </w:rPr>
              <w:t xml:space="preserve">GPNK </w:t>
            </w:r>
          </w:p>
        </w:tc>
        <w:tc>
          <w:tcPr>
            <w:tcW w:w="821"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color w:val="000000"/>
                <w:sz w:val="20"/>
              </w:rPr>
            </w:pPr>
            <w:r w:rsidRPr="00494AFA">
              <w:rPr>
                <w:b/>
                <w:color w:val="000000"/>
                <w:sz w:val="20"/>
              </w:rPr>
              <w:t>Cơ sở sản xuất</w:t>
            </w: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color w:val="000000"/>
                <w:sz w:val="20"/>
              </w:rPr>
              <w:t>Nước sản xuất</w:t>
            </w:r>
          </w:p>
        </w:tc>
        <w:tc>
          <w:tcPr>
            <w:tcW w:w="719"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bCs/>
                <w:color w:val="000000"/>
                <w:sz w:val="20"/>
              </w:rPr>
              <w:t>Đơn vị tính</w:t>
            </w:r>
          </w:p>
        </w:tc>
        <w:tc>
          <w:tcPr>
            <w:tcW w:w="728"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bCs/>
                <w:color w:val="000000"/>
                <w:sz w:val="20"/>
              </w:rPr>
              <w:t>Số lượng</w:t>
            </w: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bCs/>
                <w:color w:val="000000"/>
                <w:sz w:val="20"/>
              </w:rPr>
              <w:t xml:space="preserve">Đơn giá </w:t>
            </w:r>
            <w:r w:rsidRPr="00494AFA">
              <w:rPr>
                <w:bCs/>
                <w:i/>
                <w:color w:val="000000"/>
                <w:sz w:val="20"/>
              </w:rPr>
              <w:t>(có VAT)</w:t>
            </w:r>
          </w:p>
        </w:tc>
        <w:tc>
          <w:tcPr>
            <w:tcW w:w="572" w:type="dxa"/>
            <w:tcBorders>
              <w:top w:val="single" w:sz="4" w:space="0" w:color="auto"/>
              <w:left w:val="single" w:sz="4" w:space="0" w:color="auto"/>
              <w:right w:val="single" w:sz="4" w:space="0" w:color="auto"/>
            </w:tcBorders>
          </w:tcPr>
          <w:p w:rsidR="00494AFA" w:rsidRPr="00494AFA" w:rsidRDefault="00494AFA" w:rsidP="00A47EFB">
            <w:pPr>
              <w:suppressAutoHyphens/>
              <w:jc w:val="center"/>
              <w:rPr>
                <w:b/>
                <w:bCs/>
                <w:color w:val="000000"/>
                <w:sz w:val="20"/>
              </w:rPr>
            </w:pPr>
            <w:r w:rsidRPr="00494AFA">
              <w:rPr>
                <w:b/>
                <w:bCs/>
                <w:color w:val="000000"/>
                <w:sz w:val="20"/>
              </w:rPr>
              <w:t xml:space="preserve">Thành tiền </w:t>
            </w:r>
          </w:p>
          <w:p w:rsidR="00494AFA" w:rsidRPr="00494AFA" w:rsidRDefault="00494AFA" w:rsidP="00A47EFB">
            <w:pPr>
              <w:suppressAutoHyphens/>
              <w:jc w:val="center"/>
              <w:rPr>
                <w:b/>
                <w:bCs/>
                <w:color w:val="000000"/>
                <w:sz w:val="20"/>
              </w:rPr>
            </w:pPr>
            <w:r w:rsidRPr="00494AFA">
              <w:rPr>
                <w:bCs/>
                <w:i/>
                <w:color w:val="000000"/>
                <w:sz w:val="20"/>
              </w:rPr>
              <w:t>(có VAT)</w:t>
            </w:r>
          </w:p>
        </w:tc>
      </w:tr>
      <w:tr w:rsidR="00494AFA" w:rsidRPr="00494AFA" w:rsidTr="008F056C">
        <w:trPr>
          <w:cantSplit/>
          <w:trHeight w:val="215"/>
        </w:trPr>
        <w:tc>
          <w:tcPr>
            <w:tcW w:w="61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jc w:val="center"/>
              <w:rPr>
                <w:iCs/>
                <w:color w:val="000000"/>
                <w:sz w:val="20"/>
              </w:rPr>
            </w:pPr>
            <w:r w:rsidRPr="00494AFA">
              <w:rPr>
                <w:iCs/>
                <w:color w:val="000000"/>
                <w:sz w:val="20"/>
              </w:rPr>
              <w:t>1</w:t>
            </w:r>
          </w:p>
        </w:tc>
        <w:tc>
          <w:tcPr>
            <w:tcW w:w="60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681"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82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46"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61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33"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821"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19"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28"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c>
          <w:tcPr>
            <w:tcW w:w="57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i/>
                <w:iCs/>
                <w:color w:val="000000"/>
                <w:sz w:val="20"/>
              </w:rPr>
            </w:pPr>
          </w:p>
        </w:tc>
      </w:tr>
      <w:tr w:rsidR="00494AFA" w:rsidRPr="00494AFA" w:rsidTr="008F056C">
        <w:trPr>
          <w:cantSplit/>
          <w:trHeight w:val="197"/>
        </w:trPr>
        <w:tc>
          <w:tcPr>
            <w:tcW w:w="61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jc w:val="center"/>
              <w:rPr>
                <w:color w:val="000000"/>
                <w:sz w:val="20"/>
              </w:rPr>
            </w:pPr>
            <w:r w:rsidRPr="00494AFA">
              <w:rPr>
                <w:color w:val="000000"/>
                <w:sz w:val="20"/>
              </w:rPr>
              <w:t>2</w:t>
            </w:r>
          </w:p>
        </w:tc>
        <w:tc>
          <w:tcPr>
            <w:tcW w:w="60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81"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1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33"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1"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9"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28"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57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r>
      <w:tr w:rsidR="00494AFA" w:rsidRPr="00494AFA" w:rsidTr="008F056C">
        <w:trPr>
          <w:cantSplit/>
          <w:trHeight w:val="278"/>
        </w:trPr>
        <w:tc>
          <w:tcPr>
            <w:tcW w:w="61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jc w:val="center"/>
              <w:rPr>
                <w:color w:val="000000"/>
                <w:sz w:val="20"/>
              </w:rPr>
            </w:pPr>
            <w:r w:rsidRPr="00494AFA">
              <w:rPr>
                <w:color w:val="000000"/>
                <w:sz w:val="20"/>
              </w:rPr>
              <w:t>3</w:t>
            </w:r>
          </w:p>
        </w:tc>
        <w:tc>
          <w:tcPr>
            <w:tcW w:w="60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81"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1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33"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1"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9"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28"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57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r>
      <w:tr w:rsidR="00494AFA" w:rsidRPr="00494AFA" w:rsidTr="008F056C">
        <w:trPr>
          <w:cantSplit/>
          <w:trHeight w:val="71"/>
        </w:trPr>
        <w:tc>
          <w:tcPr>
            <w:tcW w:w="61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jc w:val="center"/>
              <w:rPr>
                <w:color w:val="000000"/>
                <w:sz w:val="20"/>
              </w:rPr>
            </w:pPr>
            <w:r w:rsidRPr="00494AFA">
              <w:rPr>
                <w:color w:val="000000"/>
                <w:sz w:val="20"/>
              </w:rPr>
              <w:t>…</w:t>
            </w:r>
          </w:p>
        </w:tc>
        <w:tc>
          <w:tcPr>
            <w:tcW w:w="60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81"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46"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1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33" w:type="dxa"/>
            <w:gridSpan w:val="2"/>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821"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9"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28"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714"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57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r>
      <w:tr w:rsidR="00494AFA" w:rsidRPr="00494AFA" w:rsidTr="008F056C">
        <w:trPr>
          <w:cantSplit/>
          <w:trHeight w:val="323"/>
        </w:trPr>
        <w:tc>
          <w:tcPr>
            <w:tcW w:w="2722" w:type="dxa"/>
            <w:gridSpan w:val="5"/>
            <w:tcBorders>
              <w:top w:val="single" w:sz="4" w:space="0" w:color="auto"/>
              <w:left w:val="single" w:sz="4" w:space="0" w:color="auto"/>
              <w:bottom w:val="single" w:sz="4" w:space="0" w:color="auto"/>
              <w:right w:val="single" w:sz="4" w:space="0" w:color="auto"/>
            </w:tcBorders>
          </w:tcPr>
          <w:p w:rsidR="00494AFA" w:rsidRPr="00494AFA" w:rsidRDefault="00494AFA" w:rsidP="00A47EFB">
            <w:pPr>
              <w:tabs>
                <w:tab w:val="num" w:pos="1080"/>
              </w:tabs>
              <w:rPr>
                <w:b/>
                <w:color w:val="000000"/>
                <w:sz w:val="20"/>
              </w:rPr>
            </w:pPr>
            <w:r w:rsidRPr="00494AFA">
              <w:rPr>
                <w:b/>
                <w:color w:val="000000"/>
                <w:sz w:val="20"/>
              </w:rPr>
              <w:t>Tổng cộng giá hợp đồng</w:t>
            </w:r>
          </w:p>
          <w:p w:rsidR="00494AFA" w:rsidRPr="00494AFA" w:rsidRDefault="00494AFA" w:rsidP="00A47EFB">
            <w:pPr>
              <w:rPr>
                <w:color w:val="000000"/>
                <w:sz w:val="20"/>
              </w:rPr>
            </w:pPr>
            <w:r w:rsidRPr="00494AFA">
              <w:rPr>
                <w:i/>
                <w:color w:val="000000"/>
                <w:sz w:val="20"/>
              </w:rPr>
              <w:t>(Kết chuyển sang Điều 5 hợp đồng)</w:t>
            </w:r>
          </w:p>
        </w:tc>
        <w:tc>
          <w:tcPr>
            <w:tcW w:w="785"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07"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6501" w:type="dxa"/>
            <w:gridSpan w:val="11"/>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c>
          <w:tcPr>
            <w:tcW w:w="572" w:type="dxa"/>
            <w:tcBorders>
              <w:top w:val="single" w:sz="4" w:space="0" w:color="auto"/>
              <w:left w:val="single" w:sz="4" w:space="0" w:color="auto"/>
              <w:bottom w:val="single" w:sz="4" w:space="0" w:color="auto"/>
              <w:right w:val="single" w:sz="4" w:space="0" w:color="auto"/>
            </w:tcBorders>
          </w:tcPr>
          <w:p w:rsidR="00494AFA" w:rsidRPr="00494AFA" w:rsidRDefault="00494AFA" w:rsidP="00A47EFB">
            <w:pPr>
              <w:rPr>
                <w:color w:val="000000"/>
                <w:sz w:val="20"/>
              </w:rPr>
            </w:pPr>
          </w:p>
        </w:tc>
      </w:tr>
      <w:tr w:rsidR="00494AFA" w:rsidRPr="00A5195E" w:rsidTr="008F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246" w:type="dxa"/>
            <w:gridSpan w:val="3"/>
          </w:tcPr>
          <w:p w:rsidR="00494AFA" w:rsidRPr="00494AFA" w:rsidRDefault="00494AFA" w:rsidP="00A47EFB">
            <w:pPr>
              <w:pStyle w:val="BodyText"/>
              <w:spacing w:before="120" w:after="120" w:line="264" w:lineRule="auto"/>
              <w:rPr>
                <w:b/>
                <w:color w:val="000000"/>
                <w:sz w:val="20"/>
                <w:lang w:val="en-US" w:eastAsia="en-US"/>
              </w:rPr>
            </w:pPr>
          </w:p>
        </w:tc>
        <w:tc>
          <w:tcPr>
            <w:tcW w:w="654" w:type="dxa"/>
          </w:tcPr>
          <w:p w:rsidR="00494AFA" w:rsidRPr="00494AFA" w:rsidRDefault="00494AFA" w:rsidP="00A47EFB">
            <w:pPr>
              <w:pStyle w:val="BodyText"/>
              <w:spacing w:before="120" w:after="120" w:line="264" w:lineRule="auto"/>
              <w:rPr>
                <w:b/>
                <w:color w:val="000000"/>
                <w:sz w:val="20"/>
                <w:lang w:val="en-US" w:eastAsia="en-US"/>
              </w:rPr>
            </w:pPr>
          </w:p>
        </w:tc>
        <w:tc>
          <w:tcPr>
            <w:tcW w:w="4008" w:type="dxa"/>
            <w:gridSpan w:val="6"/>
          </w:tcPr>
          <w:p w:rsidR="00494AFA" w:rsidRPr="00494AFA" w:rsidRDefault="00494AFA" w:rsidP="00A47EFB">
            <w:pPr>
              <w:pStyle w:val="BodyText"/>
              <w:spacing w:before="120" w:after="120" w:line="264" w:lineRule="auto"/>
              <w:rPr>
                <w:b/>
                <w:color w:val="000000"/>
                <w:sz w:val="20"/>
                <w:lang w:val="en-US" w:eastAsia="en-US"/>
              </w:rPr>
            </w:pPr>
            <w:r w:rsidRPr="00494AFA">
              <w:rPr>
                <w:b/>
                <w:color w:val="000000"/>
                <w:sz w:val="20"/>
                <w:lang w:val="en-US" w:eastAsia="en-US"/>
              </w:rPr>
              <w:t>ĐẠI DIỆN HỢP PHÁP CỦA NHÀ THẦU</w:t>
            </w:r>
          </w:p>
          <w:p w:rsidR="00494AFA" w:rsidRPr="00494AFA" w:rsidRDefault="00494AFA" w:rsidP="00A47EFB">
            <w:pPr>
              <w:pStyle w:val="BodyText"/>
              <w:spacing w:before="120" w:after="120" w:line="264" w:lineRule="auto"/>
              <w:rPr>
                <w:i/>
                <w:color w:val="000000"/>
                <w:sz w:val="20"/>
                <w:lang w:val="en-US" w:eastAsia="en-US"/>
              </w:rPr>
            </w:pPr>
            <w:r w:rsidRPr="00494AFA">
              <w:rPr>
                <w:i/>
                <w:color w:val="000000"/>
                <w:sz w:val="20"/>
                <w:lang w:val="en-US" w:eastAsia="en-US"/>
              </w:rPr>
              <w:t>[ghi tên, chức danh, ký tên và đóng dấu]</w:t>
            </w:r>
            <w:r w:rsidRPr="00494AFA">
              <w:rPr>
                <w:i/>
                <w:color w:val="000000"/>
                <w:sz w:val="20"/>
                <w:lang w:val="en-US" w:eastAsia="en-US"/>
              </w:rPr>
              <w:br w:type="page"/>
            </w:r>
          </w:p>
        </w:tc>
        <w:tc>
          <w:tcPr>
            <w:tcW w:w="384" w:type="dxa"/>
            <w:gridSpan w:val="2"/>
          </w:tcPr>
          <w:p w:rsidR="00494AFA" w:rsidRPr="00494AFA" w:rsidRDefault="00494AFA" w:rsidP="00A47EFB">
            <w:pPr>
              <w:pStyle w:val="BodyText"/>
              <w:widowControl w:val="0"/>
              <w:suppressAutoHyphens w:val="0"/>
              <w:spacing w:before="120" w:line="264" w:lineRule="auto"/>
              <w:ind w:right="0" w:firstLine="34"/>
              <w:jc w:val="center"/>
              <w:rPr>
                <w:b/>
                <w:bCs/>
                <w:color w:val="000000"/>
                <w:sz w:val="20"/>
                <w:lang w:val="nl-NL" w:eastAsia="en-US"/>
              </w:rPr>
            </w:pPr>
          </w:p>
        </w:tc>
        <w:tc>
          <w:tcPr>
            <w:tcW w:w="4895" w:type="dxa"/>
            <w:gridSpan w:val="7"/>
            <w:shd w:val="clear" w:color="auto" w:fill="auto"/>
          </w:tcPr>
          <w:p w:rsidR="00494AFA" w:rsidRPr="00494AFA" w:rsidRDefault="00494AFA" w:rsidP="00A47EFB">
            <w:pPr>
              <w:pStyle w:val="BodyText"/>
              <w:widowControl w:val="0"/>
              <w:suppressAutoHyphens w:val="0"/>
              <w:spacing w:before="120" w:line="264" w:lineRule="auto"/>
              <w:ind w:right="0" w:firstLine="34"/>
              <w:jc w:val="center"/>
              <w:rPr>
                <w:b/>
                <w:bCs/>
                <w:color w:val="000000"/>
                <w:sz w:val="20"/>
                <w:lang w:val="nl-NL" w:eastAsia="en-US"/>
              </w:rPr>
            </w:pPr>
            <w:r w:rsidRPr="00494AFA">
              <w:rPr>
                <w:b/>
                <w:bCs/>
                <w:color w:val="000000"/>
                <w:sz w:val="20"/>
                <w:lang w:val="nl-NL" w:eastAsia="en-US"/>
              </w:rPr>
              <w:t>ĐẠI DIỆN HỢP PHÁP CỦA BÊN MUA</w:t>
            </w:r>
          </w:p>
          <w:p w:rsidR="00494AFA" w:rsidRPr="00494AFA" w:rsidRDefault="00494AFA" w:rsidP="00A47EFB">
            <w:pPr>
              <w:pStyle w:val="BodyText"/>
              <w:spacing w:before="120" w:after="120" w:line="264" w:lineRule="auto"/>
              <w:jc w:val="center"/>
              <w:rPr>
                <w:i/>
                <w:color w:val="000000"/>
                <w:sz w:val="20"/>
                <w:lang w:val="nl-NL" w:eastAsia="en-US"/>
              </w:rPr>
            </w:pPr>
            <w:r w:rsidRPr="00494AFA">
              <w:rPr>
                <w:i/>
                <w:color w:val="000000"/>
                <w:sz w:val="20"/>
                <w:lang w:val="nl-NL" w:eastAsia="en-US"/>
              </w:rPr>
              <w:t xml:space="preserve"> [ghi tên, chức danh, ký tên và đóng dấu]</w:t>
            </w:r>
          </w:p>
        </w:tc>
      </w:tr>
    </w:tbl>
    <w:p w:rsidR="00326387" w:rsidRPr="00494AFA" w:rsidRDefault="00326387">
      <w:pPr>
        <w:rPr>
          <w:lang w:val="nl-NL"/>
        </w:rPr>
      </w:pPr>
    </w:p>
    <w:sectPr w:rsidR="00326387" w:rsidRPr="00494AFA" w:rsidSect="00723585">
      <w:headerReference w:type="default" r:id="rId8"/>
      <w:headerReference w:type="firs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1AD" w:rsidRDefault="000311AD">
      <w:r>
        <w:separator/>
      </w:r>
    </w:p>
  </w:endnote>
  <w:endnote w:type="continuationSeparator" w:id="0">
    <w:p w:rsidR="000311AD" w:rsidRDefault="00031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1AD" w:rsidRDefault="000311AD">
      <w:r>
        <w:separator/>
      </w:r>
    </w:p>
  </w:footnote>
  <w:footnote w:type="continuationSeparator" w:id="0">
    <w:p w:rsidR="000311AD" w:rsidRDefault="00031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44" w:rsidRPr="00EB7E6B" w:rsidRDefault="000311AD" w:rsidP="00A77357">
    <w:pPr>
      <w:pStyle w:val="Header"/>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744" w:rsidRPr="00007C32" w:rsidRDefault="000311AD" w:rsidP="00007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A0FB9"/>
    <w:multiLevelType w:val="hybridMultilevel"/>
    <w:tmpl w:val="E8AE20CC"/>
    <w:lvl w:ilvl="0" w:tplc="922624EC">
      <w:start w:val="1"/>
      <w:numFmt w:val="decimal"/>
      <w:lvlText w:val="%1."/>
      <w:lvlJc w:val="left"/>
      <w:pPr>
        <w:ind w:left="922" w:hanging="248"/>
      </w:pPr>
      <w:rPr>
        <w:rFonts w:ascii="Times New Roman" w:eastAsia="Times New Roman" w:hAnsi="Times New Roman" w:cs="Times New Roman" w:hint="default"/>
        <w:spacing w:val="-5"/>
        <w:w w:val="99"/>
        <w:sz w:val="28"/>
        <w:szCs w:val="28"/>
        <w:lang w:val="vi" w:eastAsia="en-US" w:bidi="ar-SA"/>
      </w:rPr>
    </w:lvl>
    <w:lvl w:ilvl="1" w:tplc="C546B69A">
      <w:numFmt w:val="bullet"/>
      <w:lvlText w:val="•"/>
      <w:lvlJc w:val="left"/>
      <w:pPr>
        <w:ind w:left="1804" w:hanging="248"/>
      </w:pPr>
      <w:rPr>
        <w:rFonts w:hint="default"/>
        <w:lang w:val="vi" w:eastAsia="en-US" w:bidi="ar-SA"/>
      </w:rPr>
    </w:lvl>
    <w:lvl w:ilvl="2" w:tplc="BC0005CA">
      <w:numFmt w:val="bullet"/>
      <w:lvlText w:val="•"/>
      <w:lvlJc w:val="left"/>
      <w:pPr>
        <w:ind w:left="2689" w:hanging="248"/>
      </w:pPr>
      <w:rPr>
        <w:rFonts w:hint="default"/>
        <w:lang w:val="vi" w:eastAsia="en-US" w:bidi="ar-SA"/>
      </w:rPr>
    </w:lvl>
    <w:lvl w:ilvl="3" w:tplc="97A41B36">
      <w:numFmt w:val="bullet"/>
      <w:lvlText w:val="•"/>
      <w:lvlJc w:val="left"/>
      <w:pPr>
        <w:ind w:left="3573" w:hanging="248"/>
      </w:pPr>
      <w:rPr>
        <w:rFonts w:hint="default"/>
        <w:lang w:val="vi" w:eastAsia="en-US" w:bidi="ar-SA"/>
      </w:rPr>
    </w:lvl>
    <w:lvl w:ilvl="4" w:tplc="42CE4BEC">
      <w:numFmt w:val="bullet"/>
      <w:lvlText w:val="•"/>
      <w:lvlJc w:val="left"/>
      <w:pPr>
        <w:ind w:left="4458" w:hanging="248"/>
      </w:pPr>
      <w:rPr>
        <w:rFonts w:hint="default"/>
        <w:lang w:val="vi" w:eastAsia="en-US" w:bidi="ar-SA"/>
      </w:rPr>
    </w:lvl>
    <w:lvl w:ilvl="5" w:tplc="209C5312">
      <w:numFmt w:val="bullet"/>
      <w:lvlText w:val="•"/>
      <w:lvlJc w:val="left"/>
      <w:pPr>
        <w:ind w:left="5343" w:hanging="248"/>
      </w:pPr>
      <w:rPr>
        <w:rFonts w:hint="default"/>
        <w:lang w:val="vi" w:eastAsia="en-US" w:bidi="ar-SA"/>
      </w:rPr>
    </w:lvl>
    <w:lvl w:ilvl="6" w:tplc="319EE3C6">
      <w:numFmt w:val="bullet"/>
      <w:lvlText w:val="•"/>
      <w:lvlJc w:val="left"/>
      <w:pPr>
        <w:ind w:left="6227" w:hanging="248"/>
      </w:pPr>
      <w:rPr>
        <w:rFonts w:hint="default"/>
        <w:lang w:val="vi" w:eastAsia="en-US" w:bidi="ar-SA"/>
      </w:rPr>
    </w:lvl>
    <w:lvl w:ilvl="7" w:tplc="D436B258">
      <w:numFmt w:val="bullet"/>
      <w:lvlText w:val="•"/>
      <w:lvlJc w:val="left"/>
      <w:pPr>
        <w:ind w:left="7112" w:hanging="248"/>
      </w:pPr>
      <w:rPr>
        <w:rFonts w:hint="default"/>
        <w:lang w:val="vi" w:eastAsia="en-US" w:bidi="ar-SA"/>
      </w:rPr>
    </w:lvl>
    <w:lvl w:ilvl="8" w:tplc="56C06CB2">
      <w:numFmt w:val="bullet"/>
      <w:lvlText w:val="•"/>
      <w:lvlJc w:val="left"/>
      <w:pPr>
        <w:ind w:left="7997" w:hanging="24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CD"/>
    <w:rsid w:val="000311AD"/>
    <w:rsid w:val="00205D73"/>
    <w:rsid w:val="00272223"/>
    <w:rsid w:val="002A2FB5"/>
    <w:rsid w:val="002A3F92"/>
    <w:rsid w:val="00312B41"/>
    <w:rsid w:val="00313A36"/>
    <w:rsid w:val="00326387"/>
    <w:rsid w:val="00433F14"/>
    <w:rsid w:val="00494AFA"/>
    <w:rsid w:val="004B5C82"/>
    <w:rsid w:val="00672F81"/>
    <w:rsid w:val="006B201C"/>
    <w:rsid w:val="006B263B"/>
    <w:rsid w:val="006E2965"/>
    <w:rsid w:val="00723585"/>
    <w:rsid w:val="0073269D"/>
    <w:rsid w:val="008D14CE"/>
    <w:rsid w:val="008F056C"/>
    <w:rsid w:val="00A5195E"/>
    <w:rsid w:val="00AD54D6"/>
    <w:rsid w:val="00B96AE3"/>
    <w:rsid w:val="00BC3A71"/>
    <w:rsid w:val="00BE1A78"/>
    <w:rsid w:val="00C4237D"/>
    <w:rsid w:val="00C73D20"/>
    <w:rsid w:val="00D62D51"/>
    <w:rsid w:val="00E12B0E"/>
    <w:rsid w:val="00E263CD"/>
    <w:rsid w:val="00EC7BCC"/>
    <w:rsid w:val="00F4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89347-FBA5-421B-8323-365C49C3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3C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63CD"/>
    <w:rPr>
      <w:sz w:val="20"/>
      <w:lang w:val="x-none" w:eastAsia="x-none"/>
    </w:rPr>
  </w:style>
  <w:style w:type="character" w:customStyle="1" w:styleId="HeaderChar">
    <w:name w:val="Header Char"/>
    <w:basedOn w:val="DefaultParagraphFont"/>
    <w:link w:val="Header"/>
    <w:uiPriority w:val="99"/>
    <w:rsid w:val="00E263CD"/>
    <w:rPr>
      <w:rFonts w:ascii="Times New Roman" w:eastAsia="Times New Roman" w:hAnsi="Times New Roman" w:cs="Times New Roman"/>
      <w:sz w:val="20"/>
      <w:szCs w:val="20"/>
      <w:lang w:val="x-none" w:eastAsia="x-none"/>
    </w:rPr>
  </w:style>
  <w:style w:type="character" w:styleId="PageNumber">
    <w:name w:val="page number"/>
    <w:basedOn w:val="DefaultParagraphFont"/>
    <w:rsid w:val="00E263CD"/>
  </w:style>
  <w:style w:type="paragraph" w:styleId="BodyText">
    <w:name w:val="Body Text"/>
    <w:basedOn w:val="Normal"/>
    <w:link w:val="BodyTextChar"/>
    <w:rsid w:val="00E263CD"/>
    <w:pPr>
      <w:suppressAutoHyphens/>
      <w:ind w:right="-72"/>
    </w:pPr>
    <w:rPr>
      <w:spacing w:val="-4"/>
      <w:lang w:val="x-none" w:eastAsia="x-none"/>
    </w:rPr>
  </w:style>
  <w:style w:type="character" w:customStyle="1" w:styleId="BodyTextChar">
    <w:name w:val="Body Text Char"/>
    <w:basedOn w:val="DefaultParagraphFont"/>
    <w:link w:val="BodyText"/>
    <w:rsid w:val="00E263CD"/>
    <w:rPr>
      <w:rFonts w:ascii="Times New Roman" w:eastAsia="Times New Roman" w:hAnsi="Times New Roman" w:cs="Times New Roman"/>
      <w:spacing w:val="-4"/>
      <w:sz w:val="24"/>
      <w:szCs w:val="20"/>
      <w:lang w:val="x-none" w:eastAsia="x-none"/>
    </w:rPr>
  </w:style>
  <w:style w:type="paragraph" w:styleId="ListParagraph">
    <w:name w:val="List Paragraph"/>
    <w:basedOn w:val="Normal"/>
    <w:uiPriority w:val="34"/>
    <w:qFormat/>
    <w:rsid w:val="00E263CD"/>
    <w:pPr>
      <w:ind w:left="720"/>
      <w:contextualSpacing/>
    </w:pPr>
  </w:style>
  <w:style w:type="paragraph" w:styleId="BalloonText">
    <w:name w:val="Balloon Text"/>
    <w:basedOn w:val="Normal"/>
    <w:link w:val="BalloonTextChar"/>
    <w:uiPriority w:val="99"/>
    <w:semiHidden/>
    <w:unhideWhenUsed/>
    <w:rsid w:val="00313A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A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DE11F-D4C3-44AF-AF81-28DB3919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2022-01-03T11:36:00Z</cp:lastPrinted>
  <dcterms:created xsi:type="dcterms:W3CDTF">2021-12-21T02:02:00Z</dcterms:created>
  <dcterms:modified xsi:type="dcterms:W3CDTF">2022-05-16T09:26:00Z</dcterms:modified>
</cp:coreProperties>
</file>