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6504"/>
      </w:tblGrid>
      <w:tr w:rsidR="007A1188" w:rsidRPr="00E62077" w:rsidTr="007A1188">
        <w:tc>
          <w:tcPr>
            <w:tcW w:w="2515" w:type="dxa"/>
          </w:tcPr>
          <w:p w:rsidR="007A1188" w:rsidRPr="00E62077" w:rsidRDefault="007A1188" w:rsidP="009F4720">
            <w:pPr>
              <w:rPr>
                <w:b/>
              </w:rPr>
            </w:pPr>
            <w:r w:rsidRPr="00E62077">
              <w:rPr>
                <w:b/>
              </w:rPr>
              <w:t>BỘ Y TẾ</w:t>
            </w:r>
          </w:p>
        </w:tc>
        <w:tc>
          <w:tcPr>
            <w:tcW w:w="6504" w:type="dxa"/>
          </w:tcPr>
          <w:p w:rsidR="007A1188" w:rsidRPr="00E62077" w:rsidRDefault="007A1188" w:rsidP="009F4720">
            <w:pPr>
              <w:jc w:val="center"/>
              <w:rPr>
                <w:b/>
              </w:rPr>
            </w:pPr>
            <w:r w:rsidRPr="00E62077">
              <w:rPr>
                <w:b/>
              </w:rPr>
              <w:t>CỘNG HÒA XÃ HỘI CHỦ NGHĨA VIỆT NAM</w:t>
            </w:r>
          </w:p>
          <w:p w:rsidR="007A1188" w:rsidRPr="00E62077" w:rsidRDefault="007A1188" w:rsidP="009F4720">
            <w:pPr>
              <w:jc w:val="center"/>
              <w:rPr>
                <w:b/>
              </w:rPr>
            </w:pPr>
            <w:r w:rsidRPr="00E62077">
              <w:rPr>
                <w:b/>
              </w:rPr>
              <w:t>Độc lập – Tự do – Hạnh phúc</w:t>
            </w:r>
          </w:p>
        </w:tc>
      </w:tr>
    </w:tbl>
    <w:p w:rsidR="007A1188" w:rsidRDefault="007A1188">
      <w:pPr>
        <w:rPr>
          <w:b/>
          <w:sz w:val="32"/>
        </w:rPr>
      </w:pPr>
    </w:p>
    <w:p w:rsidR="007A1188" w:rsidRDefault="007A1188">
      <w:pPr>
        <w:rPr>
          <w:b/>
          <w:sz w:val="32"/>
        </w:rPr>
      </w:pPr>
    </w:p>
    <w:p w:rsidR="007A1188" w:rsidRDefault="007A1188">
      <w:pPr>
        <w:rPr>
          <w:b/>
          <w:sz w:val="32"/>
        </w:rPr>
      </w:pPr>
    </w:p>
    <w:p w:rsidR="007A1188" w:rsidRDefault="007A1188">
      <w:pPr>
        <w:rPr>
          <w:b/>
          <w:sz w:val="32"/>
        </w:rPr>
      </w:pPr>
    </w:p>
    <w:p w:rsidR="007A1188" w:rsidRDefault="007A1188">
      <w:pPr>
        <w:rPr>
          <w:b/>
          <w:sz w:val="32"/>
        </w:rPr>
      </w:pPr>
    </w:p>
    <w:p w:rsidR="007A1188" w:rsidRDefault="007A1188">
      <w:pPr>
        <w:rPr>
          <w:b/>
          <w:sz w:val="32"/>
        </w:rPr>
      </w:pPr>
    </w:p>
    <w:p w:rsidR="007A1188" w:rsidRDefault="007A1188">
      <w:pPr>
        <w:rPr>
          <w:b/>
          <w:sz w:val="32"/>
        </w:rPr>
      </w:pPr>
    </w:p>
    <w:p w:rsidR="007A1188" w:rsidRDefault="007A1188">
      <w:pPr>
        <w:rPr>
          <w:b/>
          <w:sz w:val="32"/>
        </w:rPr>
      </w:pPr>
    </w:p>
    <w:p w:rsidR="007A1188" w:rsidRDefault="007A1188">
      <w:pPr>
        <w:rPr>
          <w:b/>
          <w:sz w:val="32"/>
        </w:rPr>
      </w:pPr>
    </w:p>
    <w:p w:rsidR="007A1188" w:rsidRPr="00F2020A" w:rsidRDefault="007A1188" w:rsidP="007A1188">
      <w:pPr>
        <w:jc w:val="center"/>
        <w:rPr>
          <w:b/>
        </w:rPr>
      </w:pPr>
      <w:r w:rsidRPr="00F2020A">
        <w:rPr>
          <w:b/>
        </w:rPr>
        <w:t xml:space="preserve">PHỤ LỤC </w:t>
      </w:r>
      <w:r w:rsidR="009305F8">
        <w:rPr>
          <w:b/>
        </w:rPr>
        <w:t>10</w:t>
      </w:r>
    </w:p>
    <w:p w:rsidR="00450413" w:rsidRDefault="007A1188" w:rsidP="007A1188">
      <w:pPr>
        <w:jc w:val="center"/>
        <w:rPr>
          <w:b/>
        </w:rPr>
      </w:pPr>
      <w:r w:rsidRPr="00F2020A">
        <w:rPr>
          <w:b/>
        </w:rPr>
        <w:t xml:space="preserve">ĐỊNH MỨC KINH TẾ - KỸ THUẬT ĐÀO TẠO  </w:t>
      </w:r>
    </w:p>
    <w:p w:rsidR="007A1188" w:rsidRPr="00F2020A" w:rsidRDefault="002A071B" w:rsidP="007A1188">
      <w:pPr>
        <w:jc w:val="center"/>
        <w:rPr>
          <w:b/>
        </w:rPr>
      </w:pPr>
      <w:r>
        <w:rPr>
          <w:b/>
        </w:rPr>
        <w:t xml:space="preserve">NGÀNH </w:t>
      </w:r>
      <w:r w:rsidR="009305F8">
        <w:rPr>
          <w:b/>
        </w:rPr>
        <w:t>KỸ THUẬT HÌNH ẢNH Y HỌC</w:t>
      </w:r>
      <w:r w:rsidR="006A6CF8">
        <w:rPr>
          <w:b/>
        </w:rPr>
        <w:t xml:space="preserve"> </w:t>
      </w:r>
    </w:p>
    <w:p w:rsidR="007A1188" w:rsidRDefault="00A80AA5" w:rsidP="007A1188">
      <w:pPr>
        <w:jc w:val="center"/>
      </w:pPr>
      <w:r>
        <w:t xml:space="preserve">(Ban hành kèm </w:t>
      </w:r>
      <w:proofErr w:type="gramStart"/>
      <w:r>
        <w:t>theo</w:t>
      </w:r>
      <w:proofErr w:type="gramEnd"/>
      <w:r>
        <w:t xml:space="preserve"> Thông tư số          /2021/TT-BYT ngày       tháng    năm 2021 của Bộ Y tế)</w:t>
      </w:r>
    </w:p>
    <w:p w:rsidR="007A1188" w:rsidRDefault="007A1188" w:rsidP="007A1188">
      <w:pPr>
        <w:jc w:val="center"/>
      </w:pPr>
    </w:p>
    <w:p w:rsidR="007A1188" w:rsidRDefault="007A1188" w:rsidP="007A1188">
      <w:pPr>
        <w:jc w:val="center"/>
      </w:pPr>
      <w:bookmarkStart w:id="0" w:name="_GoBack"/>
      <w:bookmarkEnd w:id="0"/>
    </w:p>
    <w:p w:rsidR="007A1188" w:rsidRDefault="007A1188" w:rsidP="007A1188">
      <w:pPr>
        <w:jc w:val="center"/>
      </w:pPr>
    </w:p>
    <w:p w:rsidR="007A1188" w:rsidRDefault="007A1188" w:rsidP="007A1188">
      <w:pPr>
        <w:jc w:val="center"/>
      </w:pPr>
    </w:p>
    <w:p w:rsidR="007A1188" w:rsidRDefault="007A1188" w:rsidP="007A1188">
      <w:pPr>
        <w:ind w:firstLine="720"/>
      </w:pPr>
      <w:r>
        <w:t xml:space="preserve">Tên mã ngành: </w:t>
      </w:r>
      <w:r w:rsidR="00500B57">
        <w:t xml:space="preserve">Kỹ thuật </w:t>
      </w:r>
      <w:r w:rsidR="009305F8">
        <w:t>hình ảnh y học</w:t>
      </w:r>
    </w:p>
    <w:p w:rsidR="007A1188" w:rsidRDefault="007A1188" w:rsidP="007A1188">
      <w:r>
        <w:tab/>
        <w:t>Mã ngành:</w:t>
      </w:r>
      <w:r w:rsidR="00450413">
        <w:t xml:space="preserve"> 7720</w:t>
      </w:r>
      <w:r w:rsidR="009305F8">
        <w:t>602</w:t>
      </w:r>
    </w:p>
    <w:p w:rsidR="007A1188" w:rsidRDefault="007A1188" w:rsidP="007A1188">
      <w:r>
        <w:tab/>
        <w:t xml:space="preserve">Trình độ đào tạo: </w:t>
      </w:r>
      <w:r w:rsidR="000E2623">
        <w:t>Đại h</w:t>
      </w:r>
      <w:r>
        <w:t>ọc</w:t>
      </w:r>
    </w:p>
    <w:p w:rsidR="007A1188" w:rsidRDefault="007A1188" w:rsidP="007A1188"/>
    <w:p w:rsidR="007A1188" w:rsidRDefault="007A1188" w:rsidP="007A1188"/>
    <w:p w:rsidR="007A1188" w:rsidRDefault="007A1188" w:rsidP="007A1188"/>
    <w:p w:rsidR="007A1188" w:rsidRDefault="007A1188" w:rsidP="007A1188"/>
    <w:p w:rsidR="007A1188" w:rsidRDefault="007A1188" w:rsidP="007A1188"/>
    <w:p w:rsidR="007A1188" w:rsidRDefault="007A1188" w:rsidP="007A1188"/>
    <w:p w:rsidR="007A1188" w:rsidRPr="007A1188" w:rsidRDefault="007A1188" w:rsidP="007A1188">
      <w:pPr>
        <w:jc w:val="center"/>
        <w:rPr>
          <w:b/>
        </w:rPr>
      </w:pPr>
      <w:r w:rsidRPr="007A1188">
        <w:rPr>
          <w:b/>
        </w:rPr>
        <w:t>NĂM 2021</w:t>
      </w:r>
    </w:p>
    <w:p w:rsidR="007A1188" w:rsidRDefault="007A1188" w:rsidP="007A1188">
      <w:pPr>
        <w:jc w:val="center"/>
        <w:rPr>
          <w:b/>
          <w:sz w:val="32"/>
        </w:rPr>
      </w:pPr>
      <w:r>
        <w:rPr>
          <w:b/>
          <w:sz w:val="32"/>
        </w:rPr>
        <w:lastRenderedPageBreak/>
        <w:t>MỤC LỤC</w:t>
      </w:r>
    </w:p>
    <w:sdt>
      <w:sdtPr>
        <w:rPr>
          <w:rFonts w:ascii="Times New Roman" w:eastAsiaTheme="minorHAnsi" w:hAnsi="Times New Roman" w:cstheme="minorBidi"/>
          <w:color w:val="auto"/>
          <w:sz w:val="26"/>
          <w:szCs w:val="22"/>
        </w:rPr>
        <w:id w:val="1769265181"/>
        <w:docPartObj>
          <w:docPartGallery w:val="Table of Contents"/>
          <w:docPartUnique/>
        </w:docPartObj>
      </w:sdtPr>
      <w:sdtEndPr>
        <w:rPr>
          <w:b/>
          <w:bCs/>
          <w:noProof/>
        </w:rPr>
      </w:sdtEndPr>
      <w:sdtContent>
        <w:p w:rsidR="007A1188" w:rsidRDefault="007A1188">
          <w:pPr>
            <w:pStyle w:val="TOCHeading"/>
          </w:pPr>
        </w:p>
        <w:p w:rsidR="007A1188" w:rsidRDefault="007A1188">
          <w:pPr>
            <w:pStyle w:val="TOC1"/>
            <w:tabs>
              <w:tab w:val="right" w:leader="dot" w:pos="9019"/>
            </w:tabs>
            <w:rPr>
              <w:rFonts w:asciiTheme="minorHAnsi" w:eastAsiaTheme="minorEastAsia" w:hAnsiTheme="minorHAnsi"/>
              <w:noProof/>
              <w:sz w:val="22"/>
            </w:rPr>
          </w:pPr>
          <w:r>
            <w:fldChar w:fldCharType="begin"/>
          </w:r>
          <w:r>
            <w:instrText xml:space="preserve"> TOC \o "1-3" \h \z \u </w:instrText>
          </w:r>
          <w:r>
            <w:fldChar w:fldCharType="separate"/>
          </w:r>
          <w:hyperlink w:anchor="_Toc71903791" w:history="1">
            <w:r w:rsidRPr="00357DE4">
              <w:rPr>
                <w:rStyle w:val="Hyperlink"/>
                <w:noProof/>
              </w:rPr>
              <w:t>PHẦN THUYẾT MINH</w:t>
            </w:r>
            <w:r>
              <w:rPr>
                <w:noProof/>
                <w:webHidden/>
              </w:rPr>
              <w:tab/>
            </w:r>
            <w:r>
              <w:rPr>
                <w:noProof/>
                <w:webHidden/>
              </w:rPr>
              <w:fldChar w:fldCharType="begin"/>
            </w:r>
            <w:r>
              <w:rPr>
                <w:noProof/>
                <w:webHidden/>
              </w:rPr>
              <w:instrText xml:space="preserve"> PAGEREF _Toc71903791 \h </w:instrText>
            </w:r>
            <w:r>
              <w:rPr>
                <w:noProof/>
                <w:webHidden/>
              </w:rPr>
            </w:r>
            <w:r>
              <w:rPr>
                <w:noProof/>
                <w:webHidden/>
              </w:rPr>
              <w:fldChar w:fldCharType="separate"/>
            </w:r>
            <w:r w:rsidR="008A18D2">
              <w:rPr>
                <w:noProof/>
                <w:webHidden/>
              </w:rPr>
              <w:t>3</w:t>
            </w:r>
            <w:r>
              <w:rPr>
                <w:noProof/>
                <w:webHidden/>
              </w:rPr>
              <w:fldChar w:fldCharType="end"/>
            </w:r>
          </w:hyperlink>
        </w:p>
        <w:p w:rsidR="007A1188" w:rsidRDefault="002A071B">
          <w:pPr>
            <w:pStyle w:val="TOC1"/>
            <w:tabs>
              <w:tab w:val="left" w:pos="440"/>
              <w:tab w:val="right" w:leader="dot" w:pos="9019"/>
            </w:tabs>
            <w:rPr>
              <w:rFonts w:asciiTheme="minorHAnsi" w:eastAsiaTheme="minorEastAsia" w:hAnsiTheme="minorHAnsi"/>
              <w:noProof/>
              <w:sz w:val="22"/>
            </w:rPr>
          </w:pPr>
          <w:hyperlink w:anchor="_Toc71903792" w:history="1">
            <w:r w:rsidR="007A1188" w:rsidRPr="00357DE4">
              <w:rPr>
                <w:rStyle w:val="Hyperlink"/>
                <w:noProof/>
              </w:rPr>
              <w:t>I.</w:t>
            </w:r>
            <w:r w:rsidR="007A1188">
              <w:rPr>
                <w:rFonts w:asciiTheme="minorHAnsi" w:eastAsiaTheme="minorEastAsia" w:hAnsiTheme="minorHAnsi"/>
                <w:noProof/>
                <w:sz w:val="22"/>
              </w:rPr>
              <w:tab/>
            </w:r>
            <w:r w:rsidR="007A1188" w:rsidRPr="00357DE4">
              <w:rPr>
                <w:rStyle w:val="Hyperlink"/>
                <w:noProof/>
              </w:rPr>
              <w:t>ĐỊNH MỨC LAO ĐỘNG</w:t>
            </w:r>
            <w:r w:rsidR="007A1188">
              <w:rPr>
                <w:noProof/>
                <w:webHidden/>
              </w:rPr>
              <w:tab/>
            </w:r>
            <w:r w:rsidR="007A1188">
              <w:rPr>
                <w:noProof/>
                <w:webHidden/>
              </w:rPr>
              <w:fldChar w:fldCharType="begin"/>
            </w:r>
            <w:r w:rsidR="007A1188">
              <w:rPr>
                <w:noProof/>
                <w:webHidden/>
              </w:rPr>
              <w:instrText xml:space="preserve"> PAGEREF _Toc71903792 \h </w:instrText>
            </w:r>
            <w:r w:rsidR="007A1188">
              <w:rPr>
                <w:noProof/>
                <w:webHidden/>
              </w:rPr>
            </w:r>
            <w:r w:rsidR="007A1188">
              <w:rPr>
                <w:noProof/>
                <w:webHidden/>
              </w:rPr>
              <w:fldChar w:fldCharType="separate"/>
            </w:r>
            <w:r w:rsidR="008A18D2">
              <w:rPr>
                <w:noProof/>
                <w:webHidden/>
              </w:rPr>
              <w:t>5</w:t>
            </w:r>
            <w:r w:rsidR="007A1188">
              <w:rPr>
                <w:noProof/>
                <w:webHidden/>
              </w:rPr>
              <w:fldChar w:fldCharType="end"/>
            </w:r>
          </w:hyperlink>
        </w:p>
        <w:p w:rsidR="007A1188" w:rsidRDefault="002A071B">
          <w:pPr>
            <w:pStyle w:val="TOC1"/>
            <w:tabs>
              <w:tab w:val="left" w:pos="660"/>
              <w:tab w:val="right" w:leader="dot" w:pos="9019"/>
            </w:tabs>
            <w:rPr>
              <w:rFonts w:asciiTheme="minorHAnsi" w:eastAsiaTheme="minorEastAsia" w:hAnsiTheme="minorHAnsi"/>
              <w:noProof/>
              <w:sz w:val="22"/>
            </w:rPr>
          </w:pPr>
          <w:hyperlink w:anchor="_Toc71903793" w:history="1">
            <w:r w:rsidR="007A1188" w:rsidRPr="00357DE4">
              <w:rPr>
                <w:rStyle w:val="Hyperlink"/>
                <w:noProof/>
              </w:rPr>
              <w:t>II.</w:t>
            </w:r>
            <w:r w:rsidR="007A1188">
              <w:rPr>
                <w:rFonts w:asciiTheme="minorHAnsi" w:eastAsiaTheme="minorEastAsia" w:hAnsiTheme="minorHAnsi"/>
                <w:noProof/>
                <w:sz w:val="22"/>
              </w:rPr>
              <w:tab/>
            </w:r>
            <w:r w:rsidR="007A1188" w:rsidRPr="00357DE4">
              <w:rPr>
                <w:rStyle w:val="Hyperlink"/>
                <w:noProof/>
              </w:rPr>
              <w:t>ĐỊNH MỨC THIẾT BỊ</w:t>
            </w:r>
            <w:r w:rsidR="007A1188">
              <w:rPr>
                <w:noProof/>
                <w:webHidden/>
              </w:rPr>
              <w:tab/>
            </w:r>
            <w:r w:rsidR="007A1188">
              <w:rPr>
                <w:noProof/>
                <w:webHidden/>
              </w:rPr>
              <w:fldChar w:fldCharType="begin"/>
            </w:r>
            <w:r w:rsidR="007A1188">
              <w:rPr>
                <w:noProof/>
                <w:webHidden/>
              </w:rPr>
              <w:instrText xml:space="preserve"> PAGEREF _Toc71903793 \h </w:instrText>
            </w:r>
            <w:r w:rsidR="007A1188">
              <w:rPr>
                <w:noProof/>
                <w:webHidden/>
              </w:rPr>
            </w:r>
            <w:r w:rsidR="007A1188">
              <w:rPr>
                <w:noProof/>
                <w:webHidden/>
              </w:rPr>
              <w:fldChar w:fldCharType="separate"/>
            </w:r>
            <w:r w:rsidR="008A18D2">
              <w:rPr>
                <w:noProof/>
                <w:webHidden/>
              </w:rPr>
              <w:t>5</w:t>
            </w:r>
            <w:r w:rsidR="007A1188">
              <w:rPr>
                <w:noProof/>
                <w:webHidden/>
              </w:rPr>
              <w:fldChar w:fldCharType="end"/>
            </w:r>
          </w:hyperlink>
        </w:p>
        <w:p w:rsidR="007A1188" w:rsidRDefault="002A071B">
          <w:pPr>
            <w:pStyle w:val="TOC1"/>
            <w:tabs>
              <w:tab w:val="left" w:pos="660"/>
              <w:tab w:val="right" w:leader="dot" w:pos="9019"/>
            </w:tabs>
            <w:rPr>
              <w:rFonts w:asciiTheme="minorHAnsi" w:eastAsiaTheme="minorEastAsia" w:hAnsiTheme="minorHAnsi"/>
              <w:noProof/>
              <w:sz w:val="22"/>
            </w:rPr>
          </w:pPr>
          <w:hyperlink w:anchor="_Toc71903794" w:history="1">
            <w:r w:rsidR="007A1188" w:rsidRPr="00357DE4">
              <w:rPr>
                <w:rStyle w:val="Hyperlink"/>
                <w:noProof/>
              </w:rPr>
              <w:t>III.</w:t>
            </w:r>
            <w:r w:rsidR="007A1188">
              <w:rPr>
                <w:rFonts w:asciiTheme="minorHAnsi" w:eastAsiaTheme="minorEastAsia" w:hAnsiTheme="minorHAnsi"/>
                <w:noProof/>
                <w:sz w:val="22"/>
              </w:rPr>
              <w:tab/>
            </w:r>
            <w:r w:rsidR="007A1188" w:rsidRPr="00357DE4">
              <w:rPr>
                <w:rStyle w:val="Hyperlink"/>
                <w:noProof/>
              </w:rPr>
              <w:t>ĐỊNH MỨC VẬT TƯ</w:t>
            </w:r>
            <w:r w:rsidR="007A1188">
              <w:rPr>
                <w:noProof/>
                <w:webHidden/>
              </w:rPr>
              <w:tab/>
            </w:r>
            <w:r w:rsidR="007A1188">
              <w:rPr>
                <w:noProof/>
                <w:webHidden/>
              </w:rPr>
              <w:fldChar w:fldCharType="begin"/>
            </w:r>
            <w:r w:rsidR="007A1188">
              <w:rPr>
                <w:noProof/>
                <w:webHidden/>
              </w:rPr>
              <w:instrText xml:space="preserve"> PAGEREF _Toc71903794 \h </w:instrText>
            </w:r>
            <w:r w:rsidR="007A1188">
              <w:rPr>
                <w:noProof/>
                <w:webHidden/>
              </w:rPr>
            </w:r>
            <w:r w:rsidR="007A1188">
              <w:rPr>
                <w:noProof/>
                <w:webHidden/>
              </w:rPr>
              <w:fldChar w:fldCharType="separate"/>
            </w:r>
            <w:r w:rsidR="008A18D2">
              <w:rPr>
                <w:noProof/>
                <w:webHidden/>
              </w:rPr>
              <w:t>15</w:t>
            </w:r>
            <w:r w:rsidR="007A1188">
              <w:rPr>
                <w:noProof/>
                <w:webHidden/>
              </w:rPr>
              <w:fldChar w:fldCharType="end"/>
            </w:r>
          </w:hyperlink>
        </w:p>
        <w:p w:rsidR="007A1188" w:rsidRDefault="007A1188">
          <w:r>
            <w:rPr>
              <w:b/>
              <w:bCs/>
              <w:noProof/>
            </w:rPr>
            <w:fldChar w:fldCharType="end"/>
          </w:r>
        </w:p>
      </w:sdtContent>
    </w:sdt>
    <w:p w:rsidR="007A1188" w:rsidRDefault="007A1188" w:rsidP="007A1188">
      <w:pPr>
        <w:rPr>
          <w:b/>
          <w:sz w:val="32"/>
        </w:rPr>
      </w:pPr>
    </w:p>
    <w:p w:rsidR="007A1188" w:rsidRDefault="007A1188">
      <w:pPr>
        <w:rPr>
          <w:b/>
          <w:sz w:val="32"/>
        </w:rPr>
      </w:pPr>
      <w:r>
        <w:rPr>
          <w:b/>
          <w:sz w:val="32"/>
        </w:rPr>
        <w:br w:type="page"/>
      </w:r>
    </w:p>
    <w:p w:rsidR="009F4720" w:rsidRPr="00A80AA5" w:rsidRDefault="00B120E1" w:rsidP="007A1188">
      <w:pPr>
        <w:pStyle w:val="Heading1"/>
        <w:rPr>
          <w:color w:val="auto"/>
        </w:rPr>
      </w:pPr>
      <w:bookmarkStart w:id="1" w:name="_Toc71903791"/>
      <w:r w:rsidRPr="00A80AA5">
        <w:rPr>
          <w:color w:val="auto"/>
        </w:rPr>
        <w:lastRenderedPageBreak/>
        <w:t>PHẦN THUYẾT MINH</w:t>
      </w:r>
      <w:bookmarkEnd w:id="1"/>
    </w:p>
    <w:p w:rsidR="007A1188" w:rsidRPr="00A80AA5" w:rsidRDefault="007A1188" w:rsidP="007A1188">
      <w:pPr>
        <w:jc w:val="both"/>
      </w:pPr>
    </w:p>
    <w:p w:rsidR="00812B5D" w:rsidRPr="00A80AA5" w:rsidRDefault="00812B5D" w:rsidP="007A1188">
      <w:pPr>
        <w:jc w:val="both"/>
      </w:pPr>
      <w:r w:rsidRPr="00A80AA5">
        <w:t xml:space="preserve">Định mức kinh tế-kỹ thuật về đào tạo </w:t>
      </w:r>
      <w:r w:rsidR="006A6CF8" w:rsidRPr="00A80AA5">
        <w:t xml:space="preserve">cử nhân </w:t>
      </w:r>
      <w:r w:rsidR="00500B57" w:rsidRPr="00A80AA5">
        <w:t xml:space="preserve">kỹ thuật </w:t>
      </w:r>
      <w:r w:rsidR="009305F8" w:rsidRPr="00A80AA5">
        <w:t xml:space="preserve">hình ảnh y học </w:t>
      </w:r>
      <w:r w:rsidRPr="00A80AA5">
        <w:t xml:space="preserve">là lượng tiêu hao các yếu tố về lao động, vật tư và thiết bị để hoàn thành việc đào tạo cho 01 người học đạt được các tiêu chí, tiêu chuẩn của </w:t>
      </w:r>
      <w:r w:rsidR="006A6CF8" w:rsidRPr="00A80AA5">
        <w:t xml:space="preserve">cử nhân </w:t>
      </w:r>
      <w:r w:rsidR="00500B57" w:rsidRPr="00A80AA5">
        <w:t xml:space="preserve">kỹ thuật </w:t>
      </w:r>
      <w:r w:rsidR="009305F8" w:rsidRPr="00A80AA5">
        <w:t xml:space="preserve">hình ảnh y học </w:t>
      </w:r>
      <w:r w:rsidRPr="00A80AA5">
        <w:t>do cơ quan thẩm quyền ban hành</w:t>
      </w:r>
      <w:r w:rsidR="00690679" w:rsidRPr="00A80AA5">
        <w:t xml:space="preserve">. </w:t>
      </w:r>
    </w:p>
    <w:p w:rsidR="00233723" w:rsidRPr="00A80AA5" w:rsidRDefault="00233723" w:rsidP="007A1188">
      <w:pPr>
        <w:rPr>
          <w:b/>
        </w:rPr>
      </w:pPr>
      <w:r w:rsidRPr="00A80AA5">
        <w:rPr>
          <w:b/>
        </w:rPr>
        <w:t xml:space="preserve">I. Định mức kinh tế - kỹ thuật đào tạo </w:t>
      </w:r>
      <w:r w:rsidR="006A6CF8" w:rsidRPr="00A80AA5">
        <w:rPr>
          <w:b/>
        </w:rPr>
        <w:t xml:space="preserve">cử nhân </w:t>
      </w:r>
      <w:r w:rsidR="00500B57" w:rsidRPr="00A80AA5">
        <w:rPr>
          <w:b/>
        </w:rPr>
        <w:t xml:space="preserve">kỹ thuật </w:t>
      </w:r>
      <w:r w:rsidR="009305F8" w:rsidRPr="00A80AA5">
        <w:rPr>
          <w:b/>
        </w:rPr>
        <w:t>hình ảnh y học</w:t>
      </w:r>
      <w:r w:rsidR="00923E30" w:rsidRPr="00A80AA5">
        <w:rPr>
          <w:b/>
        </w:rPr>
        <w:t xml:space="preserve"> </w:t>
      </w:r>
      <w:r w:rsidRPr="00A80AA5">
        <w:rPr>
          <w:b/>
        </w:rPr>
        <w:t xml:space="preserve"> </w:t>
      </w:r>
    </w:p>
    <w:p w:rsidR="00233723" w:rsidRPr="00A80AA5" w:rsidRDefault="00233723" w:rsidP="007A1188">
      <w:pPr>
        <w:rPr>
          <w:b/>
          <w:i/>
        </w:rPr>
      </w:pPr>
      <w:r w:rsidRPr="00A80AA5">
        <w:rPr>
          <w:b/>
          <w:i/>
        </w:rPr>
        <w:t xml:space="preserve">1. Định mức </w:t>
      </w:r>
      <w:proofErr w:type="gramStart"/>
      <w:r w:rsidRPr="00A80AA5">
        <w:rPr>
          <w:b/>
          <w:i/>
        </w:rPr>
        <w:t>lao</w:t>
      </w:r>
      <w:proofErr w:type="gramEnd"/>
      <w:r w:rsidRPr="00A80AA5">
        <w:rPr>
          <w:b/>
          <w:i/>
        </w:rPr>
        <w:t xml:space="preserve"> động</w:t>
      </w:r>
    </w:p>
    <w:p w:rsidR="00233723" w:rsidRPr="00A80AA5" w:rsidRDefault="00EB64E0" w:rsidP="007A1188">
      <w:pPr>
        <w:pStyle w:val="ListParagraph"/>
        <w:numPr>
          <w:ilvl w:val="0"/>
          <w:numId w:val="1"/>
        </w:numPr>
        <w:jc w:val="both"/>
      </w:pPr>
      <w:r w:rsidRPr="00A80AA5">
        <w:t xml:space="preserve">Định mức lao động </w:t>
      </w:r>
      <w:r w:rsidR="009B20C4" w:rsidRPr="00A80AA5">
        <w:rPr>
          <w:lang w:val="vi-VN"/>
        </w:rPr>
        <w:t>là mức tiêu hao về sức lao động cần thiết của người lao động theo chuyên môn, nghiệp vụ để hoàn thành việc giáo dục đào tạo cho 01 người học đạt được các tiêu chí, tiêu chuẩn do cơ quan có thẩm quyền ban hành</w:t>
      </w:r>
      <w:r w:rsidRPr="00A80AA5">
        <w:t xml:space="preserve">. </w:t>
      </w:r>
    </w:p>
    <w:p w:rsidR="009B20C4" w:rsidRPr="00A80AA5" w:rsidRDefault="009B20C4" w:rsidP="007A1188">
      <w:pPr>
        <w:pStyle w:val="ListParagraph"/>
        <w:numPr>
          <w:ilvl w:val="0"/>
          <w:numId w:val="1"/>
        </w:numPr>
        <w:jc w:val="both"/>
      </w:pPr>
      <w:r w:rsidRPr="00A80AA5">
        <w:t xml:space="preserve">Định mức </w:t>
      </w:r>
      <w:proofErr w:type="gramStart"/>
      <w:r w:rsidRPr="00A80AA5">
        <w:t>lao</w:t>
      </w:r>
      <w:proofErr w:type="gramEnd"/>
      <w:r w:rsidRPr="00A80AA5">
        <w:t xml:space="preserve"> động bao gồm định mức lao động trực tiếp và định mức lao động gián tiếp. Định mức </w:t>
      </w:r>
      <w:proofErr w:type="gramStart"/>
      <w:r w:rsidRPr="00A80AA5">
        <w:t>lao</w:t>
      </w:r>
      <w:proofErr w:type="gramEnd"/>
      <w:r w:rsidRPr="00A80AA5">
        <w:t xml:space="preserve"> động trực tiếp là thời gian giảng dạy và thực hành cho 01 sinh viên hoàn thành toàn bộ chương trình đào tạo. Định mức </w:t>
      </w:r>
      <w:proofErr w:type="gramStart"/>
      <w:r w:rsidRPr="00A80AA5">
        <w:t>lao</w:t>
      </w:r>
      <w:proofErr w:type="gramEnd"/>
      <w:r w:rsidRPr="00A80AA5">
        <w:t xml:space="preserve"> động gián tiếp là thời gian lao động cho hoạt động quản lý, phục vụ. </w:t>
      </w:r>
    </w:p>
    <w:p w:rsidR="009B20C4" w:rsidRPr="00A80AA5" w:rsidRDefault="009B20C4" w:rsidP="007A1188">
      <w:pPr>
        <w:rPr>
          <w:b/>
          <w:i/>
        </w:rPr>
      </w:pPr>
      <w:r w:rsidRPr="00A80AA5">
        <w:rPr>
          <w:b/>
          <w:i/>
        </w:rPr>
        <w:t xml:space="preserve">2. Định mức </w:t>
      </w:r>
      <w:r w:rsidR="007A1188" w:rsidRPr="00A80AA5">
        <w:rPr>
          <w:b/>
          <w:i/>
        </w:rPr>
        <w:t xml:space="preserve">thiết bị </w:t>
      </w:r>
    </w:p>
    <w:p w:rsidR="007A1188" w:rsidRPr="00A80AA5" w:rsidRDefault="007A1188" w:rsidP="007A1188">
      <w:pPr>
        <w:pStyle w:val="ListParagraph"/>
        <w:numPr>
          <w:ilvl w:val="0"/>
          <w:numId w:val="2"/>
        </w:numPr>
        <w:jc w:val="both"/>
      </w:pPr>
      <w:r w:rsidRPr="00A80AA5">
        <w:t xml:space="preserve">Định mức thiết bị là thời gian sử dụng thiết bị cần thiết đối với từng loại thiết bị để hoàn thành </w:t>
      </w:r>
      <w:r w:rsidRPr="00A80AA5">
        <w:rPr>
          <w:lang w:val="vi-VN"/>
        </w:rPr>
        <w:t>việc giáo dục đào tạo cho 01 người học đạt được các tiêu chí, tiêu chuẩn do cơ quan có thẩm quyền ban hành</w:t>
      </w:r>
      <w:r w:rsidRPr="00A80AA5">
        <w:t>.</w:t>
      </w:r>
    </w:p>
    <w:p w:rsidR="007A1188" w:rsidRPr="00A80AA5" w:rsidRDefault="007A1188" w:rsidP="007A1188">
      <w:pPr>
        <w:pStyle w:val="ListParagraph"/>
        <w:numPr>
          <w:ilvl w:val="0"/>
          <w:numId w:val="2"/>
        </w:numPr>
        <w:jc w:val="both"/>
      </w:pPr>
      <w:r w:rsidRPr="00A80AA5">
        <w:t xml:space="preserve">Định mức thiết bị chưa bao gồm thời gian sử dụng thiết bị cho công tác quản lý, phục vụ của </w:t>
      </w:r>
      <w:proofErr w:type="gramStart"/>
      <w:r w:rsidRPr="00A80AA5">
        <w:t>lao</w:t>
      </w:r>
      <w:proofErr w:type="gramEnd"/>
      <w:r w:rsidRPr="00A80AA5">
        <w:t xml:space="preserve"> động gián tiếp. </w:t>
      </w:r>
    </w:p>
    <w:p w:rsidR="00C3121D" w:rsidRPr="00A80AA5" w:rsidRDefault="00C3121D" w:rsidP="007A1188">
      <w:pPr>
        <w:rPr>
          <w:b/>
          <w:i/>
        </w:rPr>
      </w:pPr>
      <w:r w:rsidRPr="00A80AA5">
        <w:rPr>
          <w:b/>
          <w:i/>
        </w:rPr>
        <w:t xml:space="preserve">3. Định mức </w:t>
      </w:r>
      <w:r w:rsidR="007A1188" w:rsidRPr="00A80AA5">
        <w:rPr>
          <w:b/>
          <w:i/>
        </w:rPr>
        <w:t xml:space="preserve">vật tư </w:t>
      </w:r>
      <w:r w:rsidR="00F22612" w:rsidRPr="00A80AA5">
        <w:rPr>
          <w:b/>
          <w:i/>
        </w:rPr>
        <w:t xml:space="preserve"> </w:t>
      </w:r>
    </w:p>
    <w:p w:rsidR="007A1188" w:rsidRPr="00A80AA5" w:rsidRDefault="007A1188" w:rsidP="007A1188">
      <w:pPr>
        <w:pStyle w:val="ListParagraph"/>
        <w:numPr>
          <w:ilvl w:val="0"/>
          <w:numId w:val="2"/>
        </w:numPr>
        <w:jc w:val="both"/>
      </w:pPr>
      <w:r w:rsidRPr="00A80AA5">
        <w:t xml:space="preserve">Định mức vật tư là mức tiêu hao từng loại nguyên liệu, vật liệu cần thiết được xác định theo chủng loại, số lượng để hoàn thành </w:t>
      </w:r>
      <w:r w:rsidRPr="00A80AA5">
        <w:rPr>
          <w:lang w:val="vi-VN"/>
        </w:rPr>
        <w:t>việc giáo dục đào tạo cho 01 người học đạt được các tiêu chí, tiêu chuẩn do cơ quan có thẩm quyền ban hành</w:t>
      </w:r>
      <w:r w:rsidRPr="00A80AA5">
        <w:t xml:space="preserve">. </w:t>
      </w:r>
    </w:p>
    <w:p w:rsidR="007A1188" w:rsidRPr="00A80AA5" w:rsidRDefault="007A1188" w:rsidP="007A1188">
      <w:pPr>
        <w:pStyle w:val="ListParagraph"/>
        <w:numPr>
          <w:ilvl w:val="0"/>
          <w:numId w:val="2"/>
        </w:numPr>
        <w:jc w:val="both"/>
      </w:pPr>
      <w:r w:rsidRPr="00A80AA5">
        <w:t>Định mức này chưa bao gồm:</w:t>
      </w:r>
    </w:p>
    <w:p w:rsidR="007A1188" w:rsidRPr="00A80AA5" w:rsidRDefault="007A1188" w:rsidP="007A1188">
      <w:pPr>
        <w:pStyle w:val="ListParagraph"/>
        <w:numPr>
          <w:ilvl w:val="1"/>
          <w:numId w:val="2"/>
        </w:numPr>
        <w:jc w:val="both"/>
      </w:pPr>
      <w:r w:rsidRPr="00A80AA5">
        <w:t>Định mức về điện chiếu sáng, nước sinh hoạt phục vụ cho quá trình đào tạo.</w:t>
      </w:r>
    </w:p>
    <w:p w:rsidR="007A1188" w:rsidRPr="00A80AA5" w:rsidRDefault="007A1188" w:rsidP="007A1188">
      <w:pPr>
        <w:pStyle w:val="ListParagraph"/>
        <w:numPr>
          <w:ilvl w:val="1"/>
          <w:numId w:val="2"/>
        </w:numPr>
        <w:jc w:val="both"/>
      </w:pPr>
      <w:r w:rsidRPr="00A80AA5">
        <w:t>Định mức nguyên, nhiên liệu cho bảo trì, bảo dưỡng định kỳ thiết bị</w:t>
      </w:r>
    </w:p>
    <w:p w:rsidR="00F22612" w:rsidRPr="00A80AA5" w:rsidRDefault="00F22612" w:rsidP="007A1188">
      <w:pPr>
        <w:jc w:val="both"/>
      </w:pPr>
    </w:p>
    <w:p w:rsidR="00333A33" w:rsidRPr="00A80AA5" w:rsidRDefault="00333A33" w:rsidP="007A1188">
      <w:pPr>
        <w:rPr>
          <w:b/>
        </w:rPr>
      </w:pPr>
      <w:r w:rsidRPr="00A80AA5">
        <w:rPr>
          <w:b/>
        </w:rPr>
        <w:t xml:space="preserve">II. Hướng dẫn sử dụng định mức kinh tế - kỹ thuật đào tạo </w:t>
      </w:r>
      <w:r w:rsidR="006A6CF8" w:rsidRPr="00A80AA5">
        <w:rPr>
          <w:b/>
        </w:rPr>
        <w:t xml:space="preserve">cử nhân </w:t>
      </w:r>
      <w:r w:rsidR="00500B57" w:rsidRPr="00A80AA5">
        <w:rPr>
          <w:b/>
        </w:rPr>
        <w:t xml:space="preserve">kỹ thuật </w:t>
      </w:r>
      <w:r w:rsidR="009305F8" w:rsidRPr="00A80AA5">
        <w:rPr>
          <w:b/>
        </w:rPr>
        <w:t>HÌNH ẢNH Y HỌC</w:t>
      </w:r>
      <w:r w:rsidRPr="00A80AA5">
        <w:rPr>
          <w:b/>
        </w:rPr>
        <w:t xml:space="preserve"> </w:t>
      </w:r>
    </w:p>
    <w:p w:rsidR="00333A33" w:rsidRPr="00A80AA5" w:rsidRDefault="00333A33" w:rsidP="007A1188">
      <w:pPr>
        <w:jc w:val="both"/>
      </w:pPr>
      <w:r w:rsidRPr="00A80AA5">
        <w:t>1. Định mức kinh tế - kỹ thuật này được sử dụng để:</w:t>
      </w:r>
    </w:p>
    <w:p w:rsidR="00333A33" w:rsidRPr="00A80AA5" w:rsidRDefault="00333A33" w:rsidP="007A1188">
      <w:pPr>
        <w:pStyle w:val="ListParagraph"/>
        <w:numPr>
          <w:ilvl w:val="0"/>
          <w:numId w:val="5"/>
        </w:numPr>
        <w:jc w:val="both"/>
      </w:pPr>
      <w:r w:rsidRPr="00A80AA5">
        <w:t xml:space="preserve">Xác định chi phí đào tạo </w:t>
      </w:r>
      <w:r w:rsidR="006A6CF8" w:rsidRPr="00A80AA5">
        <w:t xml:space="preserve">cử nhân </w:t>
      </w:r>
      <w:r w:rsidR="00500B57" w:rsidRPr="00A80AA5">
        <w:t xml:space="preserve">kỹ thuật </w:t>
      </w:r>
      <w:r w:rsidR="009305F8" w:rsidRPr="00A80AA5">
        <w:t>hình ảnh y học</w:t>
      </w:r>
      <w:r w:rsidRPr="00A80AA5">
        <w:t xml:space="preserve">, làm căn cứ để xây dựng và phê duyệt đơn giá, mức học phí đào tạo </w:t>
      </w:r>
      <w:r w:rsidR="006A6CF8" w:rsidRPr="00A80AA5">
        <w:t xml:space="preserve">cử nhân </w:t>
      </w:r>
      <w:r w:rsidR="00500B57" w:rsidRPr="00A80AA5">
        <w:t xml:space="preserve">kỹ thuật </w:t>
      </w:r>
      <w:r w:rsidR="009305F8" w:rsidRPr="00A80AA5">
        <w:t>hình ảnh y học</w:t>
      </w:r>
      <w:r w:rsidRPr="00A80AA5">
        <w:t xml:space="preserve">. </w:t>
      </w:r>
    </w:p>
    <w:p w:rsidR="00333A33" w:rsidRPr="00A80AA5" w:rsidRDefault="00333A33" w:rsidP="007A1188">
      <w:pPr>
        <w:pStyle w:val="ListParagraph"/>
        <w:numPr>
          <w:ilvl w:val="0"/>
          <w:numId w:val="5"/>
        </w:numPr>
        <w:jc w:val="both"/>
      </w:pPr>
      <w:r w:rsidRPr="00A80AA5">
        <w:lastRenderedPageBreak/>
        <w:t xml:space="preserve">Xây dựng và thực hiện kế hoạch, quản lý kinh tế, tài chính và quản lý chất lượng trong hoạt động giáo dục đào tạo </w:t>
      </w:r>
      <w:r w:rsidR="006A6CF8" w:rsidRPr="00A80AA5">
        <w:t xml:space="preserve">cử nhân </w:t>
      </w:r>
      <w:r w:rsidR="00500B57" w:rsidRPr="00A80AA5">
        <w:t xml:space="preserve">kỹ thuật </w:t>
      </w:r>
      <w:r w:rsidR="009305F8" w:rsidRPr="00A80AA5">
        <w:t>hình ảnh y học</w:t>
      </w:r>
      <w:r w:rsidRPr="00A80AA5">
        <w:t xml:space="preserve">.  </w:t>
      </w:r>
    </w:p>
    <w:p w:rsidR="00E406A9" w:rsidRPr="00A80AA5" w:rsidRDefault="00E406A9" w:rsidP="007A1188">
      <w:pPr>
        <w:jc w:val="both"/>
      </w:pPr>
      <w:r w:rsidRPr="00A80AA5">
        <w:t xml:space="preserve">2. Định mức kinh tế - kỹ thuật đào tạo </w:t>
      </w:r>
      <w:r w:rsidR="006A6CF8" w:rsidRPr="00A80AA5">
        <w:t xml:space="preserve">cử nhân </w:t>
      </w:r>
      <w:r w:rsidR="00500B57" w:rsidRPr="00A80AA5">
        <w:t xml:space="preserve">kỹ thuật </w:t>
      </w:r>
      <w:r w:rsidR="009305F8" w:rsidRPr="00A80AA5">
        <w:t>hình ảnh y học</w:t>
      </w:r>
      <w:r w:rsidRPr="00A80AA5">
        <w:t xml:space="preserve"> được tính toán trong điều kiện lớp học lý thuyết 40 sinh viên, lớp thực hành trong trường 15 sinh viên, lớp thực hành tại bệnh viện 20 sinh viên, lớp thực hành tại cộng đồng 20 sinh viên. </w:t>
      </w:r>
      <w:proofErr w:type="gramStart"/>
      <w:r w:rsidR="0026762A" w:rsidRPr="00A80AA5">
        <w:t xml:space="preserve">Tổng thời lượng chương trình đào tạo </w:t>
      </w:r>
      <w:r w:rsidR="006A6CF8" w:rsidRPr="00A80AA5">
        <w:t xml:space="preserve">cử nhân </w:t>
      </w:r>
      <w:r w:rsidR="00500B57" w:rsidRPr="00A80AA5">
        <w:t xml:space="preserve">kỹ thuật </w:t>
      </w:r>
      <w:r w:rsidR="009305F8" w:rsidRPr="00A80AA5">
        <w:t xml:space="preserve">hình ảnh y học là 4.650 </w:t>
      </w:r>
      <w:r w:rsidR="00F155C1" w:rsidRPr="00A80AA5">
        <w:t xml:space="preserve">giờ bao gồm </w:t>
      </w:r>
      <w:r w:rsidR="00500B57" w:rsidRPr="00A80AA5">
        <w:t>1.</w:t>
      </w:r>
      <w:r w:rsidR="009305F8" w:rsidRPr="00A80AA5">
        <w:t>830</w:t>
      </w:r>
      <w:r w:rsidR="00F155C1" w:rsidRPr="00A80AA5">
        <w:t xml:space="preserve"> giờ lý thuyết và </w:t>
      </w:r>
      <w:r w:rsidR="006A6CF8" w:rsidRPr="00A80AA5">
        <w:t>2.</w:t>
      </w:r>
      <w:r w:rsidR="009305F8" w:rsidRPr="00A80AA5">
        <w:t>820</w:t>
      </w:r>
      <w:r w:rsidR="00F155C1" w:rsidRPr="00A80AA5">
        <w:t xml:space="preserve"> giờ thực hành.</w:t>
      </w:r>
      <w:proofErr w:type="gramEnd"/>
      <w:r w:rsidR="00F155C1" w:rsidRPr="00A80AA5">
        <w:t xml:space="preserve"> </w:t>
      </w:r>
    </w:p>
    <w:p w:rsidR="00F155C1" w:rsidRPr="00A80AA5" w:rsidRDefault="0026762A" w:rsidP="007A1188">
      <w:pPr>
        <w:jc w:val="both"/>
      </w:pPr>
      <w:r w:rsidRPr="00A80AA5">
        <w:t xml:space="preserve">3. Trường hợp cơ sở đào tạo </w:t>
      </w:r>
      <w:r w:rsidR="006A6CF8" w:rsidRPr="00A80AA5">
        <w:t xml:space="preserve">cử nhân </w:t>
      </w:r>
      <w:r w:rsidR="00500B57" w:rsidRPr="00A80AA5">
        <w:t xml:space="preserve">kỹ thuật </w:t>
      </w:r>
      <w:r w:rsidR="009305F8" w:rsidRPr="00A80AA5">
        <w:t xml:space="preserve">hình ảnh y </w:t>
      </w:r>
      <w:proofErr w:type="gramStart"/>
      <w:r w:rsidR="009305F8" w:rsidRPr="00A80AA5">
        <w:t xml:space="preserve">học </w:t>
      </w:r>
      <w:r w:rsidRPr="00A80AA5">
        <w:t xml:space="preserve"> khác</w:t>
      </w:r>
      <w:proofErr w:type="gramEnd"/>
      <w:r w:rsidRPr="00A80AA5">
        <w:t xml:space="preserve"> với các điều kiện quy định tại khoản 2,  mục II, </w:t>
      </w:r>
      <w:r w:rsidR="000526EE" w:rsidRPr="00874410">
        <w:t xml:space="preserve">cơ sở căn cứ vào định mức kinh tế - kỹ thuật này và điều kiện cụ thể để điều chỉnh </w:t>
      </w:r>
      <w:r w:rsidR="000526EE">
        <w:t xml:space="preserve">và </w:t>
      </w:r>
      <w:r w:rsidR="000526EE" w:rsidRPr="00874410">
        <w:t>đề xuất định mức kinh tế</w:t>
      </w:r>
      <w:r w:rsidR="000526EE">
        <w:t xml:space="preserve"> -</w:t>
      </w:r>
      <w:r w:rsidR="000526EE" w:rsidRPr="00874410">
        <w:t xml:space="preserve"> kỹ thuật phù hợp.</w:t>
      </w:r>
    </w:p>
    <w:p w:rsidR="00F155C1" w:rsidRPr="00A80AA5" w:rsidRDefault="00F155C1" w:rsidP="007A1188">
      <w:pPr>
        <w:jc w:val="both"/>
      </w:pPr>
      <w:r w:rsidRPr="00A80AA5">
        <w:br w:type="page"/>
      </w:r>
    </w:p>
    <w:p w:rsidR="0026762A" w:rsidRPr="00A80AA5" w:rsidRDefault="00F155C1" w:rsidP="007A1188">
      <w:pPr>
        <w:jc w:val="center"/>
        <w:rPr>
          <w:b/>
          <w:sz w:val="30"/>
        </w:rPr>
      </w:pPr>
      <w:r w:rsidRPr="00A80AA5">
        <w:rPr>
          <w:b/>
          <w:sz w:val="30"/>
        </w:rPr>
        <w:lastRenderedPageBreak/>
        <w:t xml:space="preserve">BẢNG TỔNG HỢP ĐỊNH MỨC KINH TẾ KỸ THUẬT ĐÀO TẠO </w:t>
      </w:r>
      <w:r w:rsidR="006A6CF8" w:rsidRPr="00A80AA5">
        <w:rPr>
          <w:b/>
          <w:sz w:val="30"/>
        </w:rPr>
        <w:t xml:space="preserve">CỬ NHÂN </w:t>
      </w:r>
      <w:r w:rsidR="00C26F16" w:rsidRPr="00A80AA5">
        <w:rPr>
          <w:b/>
          <w:sz w:val="30"/>
        </w:rPr>
        <w:t>KỸ THUẬT HÌNH ẢNH Y HỌC</w:t>
      </w:r>
    </w:p>
    <w:p w:rsidR="00F155C1" w:rsidRPr="00A80AA5" w:rsidRDefault="00F155C1" w:rsidP="007A1188">
      <w:pPr>
        <w:jc w:val="both"/>
        <w:rPr>
          <w:b/>
        </w:rPr>
      </w:pPr>
      <w:r w:rsidRPr="00A80AA5">
        <w:rPr>
          <w:b/>
        </w:rPr>
        <w:t>Mã ngành:</w:t>
      </w:r>
      <w:r w:rsidR="00450413" w:rsidRPr="00A80AA5">
        <w:rPr>
          <w:b/>
        </w:rPr>
        <w:t xml:space="preserve"> </w:t>
      </w:r>
      <w:r w:rsidR="009305F8" w:rsidRPr="00A80AA5">
        <w:t>7720602</w:t>
      </w:r>
    </w:p>
    <w:p w:rsidR="00F155C1" w:rsidRPr="00A80AA5" w:rsidRDefault="00F155C1" w:rsidP="007A1188">
      <w:pPr>
        <w:jc w:val="both"/>
        <w:rPr>
          <w:b/>
        </w:rPr>
      </w:pPr>
      <w:r w:rsidRPr="00A80AA5">
        <w:rPr>
          <w:b/>
        </w:rPr>
        <w:t>Trình độ đào tạo: Đại học</w:t>
      </w:r>
    </w:p>
    <w:p w:rsidR="00F155C1" w:rsidRPr="00A80AA5" w:rsidRDefault="00F155C1" w:rsidP="007A1188">
      <w:pPr>
        <w:jc w:val="both"/>
      </w:pPr>
      <w:r w:rsidRPr="00A80AA5">
        <w:t>Định mức kinh tế - kỹ thuật cho đào tạo 01 người học, với quy mô lớp học lý thuyết</w:t>
      </w:r>
      <w:r w:rsidRPr="00A80AA5">
        <w:rPr>
          <w:b/>
        </w:rPr>
        <w:t xml:space="preserve"> </w:t>
      </w:r>
      <w:r w:rsidRPr="00A80AA5">
        <w:t>40 sinh viên, lớp thực hành trong trường 15 sinh viên, lớp thực hành tại bệnh viện 20 sinh viên, lớp thực hành tại cộng đồng 20 sinh viên.</w:t>
      </w:r>
    </w:p>
    <w:p w:rsidR="00F155C1" w:rsidRPr="00A80AA5" w:rsidRDefault="00F155C1" w:rsidP="007A1188">
      <w:pPr>
        <w:pStyle w:val="Heading1"/>
        <w:numPr>
          <w:ilvl w:val="0"/>
          <w:numId w:val="6"/>
        </w:numPr>
        <w:jc w:val="both"/>
        <w:rPr>
          <w:color w:val="auto"/>
        </w:rPr>
      </w:pPr>
      <w:bookmarkStart w:id="2" w:name="_Toc71903792"/>
      <w:r w:rsidRPr="00A80AA5">
        <w:rPr>
          <w:color w:val="auto"/>
        </w:rPr>
        <w:t>ĐỊNH MỨC LAO ĐỘNG</w:t>
      </w:r>
      <w:bookmarkEnd w:id="2"/>
    </w:p>
    <w:p w:rsidR="007A1188" w:rsidRPr="00A80AA5" w:rsidRDefault="007A1188" w:rsidP="007A1188"/>
    <w:tbl>
      <w:tblPr>
        <w:tblStyle w:val="TableGrid"/>
        <w:tblW w:w="0" w:type="auto"/>
        <w:tblLook w:val="04A0" w:firstRow="1" w:lastRow="0" w:firstColumn="1" w:lastColumn="0" w:noHBand="0" w:noVBand="1"/>
      </w:tblPr>
      <w:tblGrid>
        <w:gridCol w:w="805"/>
        <w:gridCol w:w="5207"/>
        <w:gridCol w:w="3007"/>
      </w:tblGrid>
      <w:tr w:rsidR="00A80AA5" w:rsidRPr="00A80AA5" w:rsidTr="00F155C1">
        <w:tc>
          <w:tcPr>
            <w:tcW w:w="805" w:type="dxa"/>
          </w:tcPr>
          <w:p w:rsidR="00F155C1" w:rsidRPr="00A80AA5" w:rsidRDefault="00F155C1" w:rsidP="007A1188">
            <w:pPr>
              <w:jc w:val="both"/>
              <w:rPr>
                <w:b/>
              </w:rPr>
            </w:pPr>
            <w:r w:rsidRPr="00A80AA5">
              <w:rPr>
                <w:b/>
              </w:rPr>
              <w:t>STT</w:t>
            </w:r>
          </w:p>
        </w:tc>
        <w:tc>
          <w:tcPr>
            <w:tcW w:w="5207" w:type="dxa"/>
          </w:tcPr>
          <w:p w:rsidR="00F155C1" w:rsidRPr="00A80AA5" w:rsidRDefault="00F155C1" w:rsidP="007A1188">
            <w:pPr>
              <w:jc w:val="both"/>
              <w:rPr>
                <w:b/>
              </w:rPr>
            </w:pPr>
            <w:r w:rsidRPr="00A80AA5">
              <w:rPr>
                <w:b/>
              </w:rPr>
              <w:t>Định mức lao động</w:t>
            </w:r>
          </w:p>
        </w:tc>
        <w:tc>
          <w:tcPr>
            <w:tcW w:w="3007" w:type="dxa"/>
          </w:tcPr>
          <w:p w:rsidR="00F155C1" w:rsidRPr="00A80AA5" w:rsidRDefault="00F155C1" w:rsidP="007A1188">
            <w:pPr>
              <w:jc w:val="both"/>
              <w:rPr>
                <w:b/>
              </w:rPr>
            </w:pPr>
            <w:r w:rsidRPr="00A80AA5">
              <w:rPr>
                <w:b/>
              </w:rPr>
              <w:t>Định mức</w:t>
            </w:r>
            <w:r w:rsidR="00500B57" w:rsidRPr="00A80AA5">
              <w:rPr>
                <w:b/>
              </w:rPr>
              <w:t xml:space="preserve"> (giờ)</w:t>
            </w:r>
          </w:p>
        </w:tc>
      </w:tr>
      <w:tr w:rsidR="00A80AA5" w:rsidRPr="00A80AA5" w:rsidTr="00F155C1">
        <w:tc>
          <w:tcPr>
            <w:tcW w:w="805" w:type="dxa"/>
          </w:tcPr>
          <w:p w:rsidR="00F155C1" w:rsidRPr="00A80AA5" w:rsidRDefault="00F155C1" w:rsidP="007A1188">
            <w:pPr>
              <w:jc w:val="both"/>
              <w:rPr>
                <w:b/>
              </w:rPr>
            </w:pPr>
            <w:r w:rsidRPr="00A80AA5">
              <w:rPr>
                <w:b/>
              </w:rPr>
              <w:t>I</w:t>
            </w:r>
          </w:p>
        </w:tc>
        <w:tc>
          <w:tcPr>
            <w:tcW w:w="5207" w:type="dxa"/>
          </w:tcPr>
          <w:p w:rsidR="00F155C1" w:rsidRPr="00A80AA5" w:rsidRDefault="00F155C1" w:rsidP="007A1188">
            <w:pPr>
              <w:jc w:val="both"/>
              <w:rPr>
                <w:b/>
              </w:rPr>
            </w:pPr>
            <w:r w:rsidRPr="00A80AA5">
              <w:rPr>
                <w:b/>
              </w:rPr>
              <w:t>Định mức lao động trực tiếp</w:t>
            </w:r>
          </w:p>
        </w:tc>
        <w:tc>
          <w:tcPr>
            <w:tcW w:w="3007" w:type="dxa"/>
          </w:tcPr>
          <w:p w:rsidR="00F155C1" w:rsidRPr="00A80AA5" w:rsidRDefault="008A18D2" w:rsidP="007A1188">
            <w:pPr>
              <w:jc w:val="both"/>
              <w:rPr>
                <w:b/>
              </w:rPr>
            </w:pPr>
            <w:r w:rsidRPr="00A80AA5">
              <w:rPr>
                <w:b/>
              </w:rPr>
              <w:t>205,8</w:t>
            </w:r>
          </w:p>
        </w:tc>
      </w:tr>
      <w:tr w:rsidR="00A80AA5" w:rsidRPr="00A80AA5" w:rsidTr="00F155C1">
        <w:tc>
          <w:tcPr>
            <w:tcW w:w="805" w:type="dxa"/>
          </w:tcPr>
          <w:p w:rsidR="00F155C1" w:rsidRPr="00A80AA5" w:rsidRDefault="00F155C1" w:rsidP="007A1188">
            <w:pPr>
              <w:jc w:val="both"/>
            </w:pPr>
            <w:r w:rsidRPr="00A80AA5">
              <w:t>1</w:t>
            </w:r>
          </w:p>
        </w:tc>
        <w:tc>
          <w:tcPr>
            <w:tcW w:w="5207" w:type="dxa"/>
          </w:tcPr>
          <w:p w:rsidR="00F155C1" w:rsidRPr="00A80AA5" w:rsidRDefault="00F155C1" w:rsidP="007A1188">
            <w:pPr>
              <w:jc w:val="both"/>
            </w:pPr>
            <w:r w:rsidRPr="00A80AA5">
              <w:t>Định mức giờ giảng lý thuyết</w:t>
            </w:r>
          </w:p>
        </w:tc>
        <w:tc>
          <w:tcPr>
            <w:tcW w:w="3007" w:type="dxa"/>
          </w:tcPr>
          <w:p w:rsidR="00F155C1" w:rsidRPr="00A80AA5" w:rsidRDefault="008A18D2" w:rsidP="007A1188">
            <w:pPr>
              <w:jc w:val="both"/>
            </w:pPr>
            <w:r w:rsidRPr="00A80AA5">
              <w:t>45,8</w:t>
            </w:r>
          </w:p>
        </w:tc>
      </w:tr>
      <w:tr w:rsidR="00A80AA5" w:rsidRPr="00A80AA5" w:rsidTr="00F155C1">
        <w:tc>
          <w:tcPr>
            <w:tcW w:w="805" w:type="dxa"/>
          </w:tcPr>
          <w:p w:rsidR="00F155C1" w:rsidRPr="00A80AA5" w:rsidRDefault="00F155C1" w:rsidP="007A1188">
            <w:pPr>
              <w:jc w:val="both"/>
            </w:pPr>
            <w:r w:rsidRPr="00A80AA5">
              <w:t>2</w:t>
            </w:r>
          </w:p>
        </w:tc>
        <w:tc>
          <w:tcPr>
            <w:tcW w:w="5207" w:type="dxa"/>
          </w:tcPr>
          <w:p w:rsidR="00F155C1" w:rsidRPr="00A80AA5" w:rsidRDefault="00F155C1" w:rsidP="007A1188">
            <w:pPr>
              <w:jc w:val="both"/>
            </w:pPr>
            <w:r w:rsidRPr="00A80AA5">
              <w:t>Định mức giờ giảng thực hành trong trường</w:t>
            </w:r>
          </w:p>
        </w:tc>
        <w:tc>
          <w:tcPr>
            <w:tcW w:w="3007" w:type="dxa"/>
          </w:tcPr>
          <w:p w:rsidR="00F155C1" w:rsidRPr="00A80AA5" w:rsidRDefault="008A18D2" w:rsidP="007A1188">
            <w:pPr>
              <w:jc w:val="both"/>
            </w:pPr>
            <w:r w:rsidRPr="00A80AA5">
              <w:t>76,0</w:t>
            </w:r>
          </w:p>
        </w:tc>
      </w:tr>
      <w:tr w:rsidR="00A80AA5" w:rsidRPr="00A80AA5" w:rsidTr="00F155C1">
        <w:tc>
          <w:tcPr>
            <w:tcW w:w="805" w:type="dxa"/>
          </w:tcPr>
          <w:p w:rsidR="00F22612" w:rsidRPr="00A80AA5" w:rsidRDefault="00F22612" w:rsidP="007A1188">
            <w:pPr>
              <w:jc w:val="both"/>
            </w:pPr>
            <w:r w:rsidRPr="00A80AA5">
              <w:t>3</w:t>
            </w:r>
          </w:p>
        </w:tc>
        <w:tc>
          <w:tcPr>
            <w:tcW w:w="5207" w:type="dxa"/>
          </w:tcPr>
          <w:p w:rsidR="00F22612" w:rsidRPr="00A80AA5" w:rsidRDefault="00F22612" w:rsidP="007A1188">
            <w:pPr>
              <w:jc w:val="both"/>
            </w:pPr>
            <w:r w:rsidRPr="00A80AA5">
              <w:t>Định mức giờ giảng thực hành bệnh viện</w:t>
            </w:r>
          </w:p>
        </w:tc>
        <w:tc>
          <w:tcPr>
            <w:tcW w:w="3007" w:type="dxa"/>
          </w:tcPr>
          <w:p w:rsidR="00F22612" w:rsidRPr="00A80AA5" w:rsidRDefault="008A18D2" w:rsidP="007A1188">
            <w:pPr>
              <w:jc w:val="both"/>
            </w:pPr>
            <w:r w:rsidRPr="00A80AA5">
              <w:t>84,0</w:t>
            </w:r>
          </w:p>
        </w:tc>
      </w:tr>
      <w:tr w:rsidR="00A80AA5" w:rsidRPr="00A80AA5" w:rsidTr="00F155C1">
        <w:tc>
          <w:tcPr>
            <w:tcW w:w="805" w:type="dxa"/>
          </w:tcPr>
          <w:p w:rsidR="00F22612" w:rsidRPr="00A80AA5" w:rsidRDefault="00F22612" w:rsidP="007A1188">
            <w:pPr>
              <w:jc w:val="both"/>
            </w:pPr>
            <w:r w:rsidRPr="00A80AA5">
              <w:t>4</w:t>
            </w:r>
          </w:p>
        </w:tc>
        <w:tc>
          <w:tcPr>
            <w:tcW w:w="5207" w:type="dxa"/>
          </w:tcPr>
          <w:p w:rsidR="00F22612" w:rsidRPr="00A80AA5" w:rsidRDefault="00F22612" w:rsidP="007A1188">
            <w:pPr>
              <w:jc w:val="both"/>
            </w:pPr>
            <w:r w:rsidRPr="00A80AA5">
              <w:t>Định mức giờ giảng thực hành cộng đồng</w:t>
            </w:r>
          </w:p>
        </w:tc>
        <w:tc>
          <w:tcPr>
            <w:tcW w:w="3007" w:type="dxa"/>
          </w:tcPr>
          <w:p w:rsidR="00F22612" w:rsidRPr="00A80AA5" w:rsidRDefault="008A18D2" w:rsidP="007A1188">
            <w:pPr>
              <w:jc w:val="both"/>
            </w:pPr>
            <w:r w:rsidRPr="00A80AA5">
              <w:t>0,0</w:t>
            </w:r>
          </w:p>
        </w:tc>
      </w:tr>
      <w:tr w:rsidR="00F22612" w:rsidRPr="00A80AA5" w:rsidTr="00F155C1">
        <w:tc>
          <w:tcPr>
            <w:tcW w:w="805" w:type="dxa"/>
          </w:tcPr>
          <w:p w:rsidR="00F22612" w:rsidRPr="00A80AA5" w:rsidRDefault="00F22612" w:rsidP="007A1188">
            <w:pPr>
              <w:jc w:val="both"/>
              <w:rPr>
                <w:b/>
              </w:rPr>
            </w:pPr>
            <w:r w:rsidRPr="00A80AA5">
              <w:rPr>
                <w:b/>
              </w:rPr>
              <w:t>II</w:t>
            </w:r>
          </w:p>
        </w:tc>
        <w:tc>
          <w:tcPr>
            <w:tcW w:w="5207" w:type="dxa"/>
          </w:tcPr>
          <w:p w:rsidR="00F22612" w:rsidRPr="00A80AA5" w:rsidRDefault="00F22612" w:rsidP="007A1188">
            <w:pPr>
              <w:jc w:val="both"/>
              <w:rPr>
                <w:b/>
              </w:rPr>
            </w:pPr>
            <w:r w:rsidRPr="00A80AA5">
              <w:rPr>
                <w:b/>
              </w:rPr>
              <w:t>Định mức lao động gián tiếp</w:t>
            </w:r>
          </w:p>
        </w:tc>
        <w:tc>
          <w:tcPr>
            <w:tcW w:w="3007" w:type="dxa"/>
          </w:tcPr>
          <w:p w:rsidR="00F22612" w:rsidRPr="00A80AA5" w:rsidRDefault="008A18D2" w:rsidP="007A1188">
            <w:pPr>
              <w:jc w:val="both"/>
              <w:rPr>
                <w:b/>
              </w:rPr>
            </w:pPr>
            <w:r w:rsidRPr="00A80AA5">
              <w:rPr>
                <w:b/>
              </w:rPr>
              <w:t>30,9</w:t>
            </w:r>
          </w:p>
        </w:tc>
      </w:tr>
    </w:tbl>
    <w:p w:rsidR="00F155C1" w:rsidRPr="00A80AA5" w:rsidRDefault="00F155C1" w:rsidP="007A1188">
      <w:pPr>
        <w:jc w:val="both"/>
      </w:pPr>
    </w:p>
    <w:p w:rsidR="007A1188" w:rsidRPr="00A80AA5" w:rsidRDefault="007A1188" w:rsidP="007A1188">
      <w:pPr>
        <w:pStyle w:val="Heading1"/>
        <w:numPr>
          <w:ilvl w:val="0"/>
          <w:numId w:val="6"/>
        </w:numPr>
        <w:jc w:val="both"/>
        <w:rPr>
          <w:color w:val="auto"/>
        </w:rPr>
      </w:pPr>
      <w:bookmarkStart w:id="3" w:name="_Toc71903793"/>
      <w:r w:rsidRPr="00A80AA5">
        <w:rPr>
          <w:color w:val="auto"/>
        </w:rPr>
        <w:t>ĐỊNH MỨC THIẾT BỊ</w:t>
      </w:r>
      <w:bookmarkEnd w:id="3"/>
    </w:p>
    <w:p w:rsidR="00500B57" w:rsidRPr="00A80AA5" w:rsidRDefault="00500B57" w:rsidP="00500B57"/>
    <w:tbl>
      <w:tblPr>
        <w:tblW w:w="5000" w:type="pct"/>
        <w:tblCellMar>
          <w:top w:w="15" w:type="dxa"/>
          <w:bottom w:w="15" w:type="dxa"/>
        </w:tblCellMar>
        <w:tblLook w:val="04A0" w:firstRow="1" w:lastRow="0" w:firstColumn="1" w:lastColumn="0" w:noHBand="0" w:noVBand="1"/>
      </w:tblPr>
      <w:tblGrid>
        <w:gridCol w:w="726"/>
        <w:gridCol w:w="3236"/>
        <w:gridCol w:w="3876"/>
        <w:gridCol w:w="1407"/>
      </w:tblGrid>
      <w:tr w:rsidR="00A80AA5" w:rsidRPr="00A80AA5" w:rsidTr="00695BD2">
        <w:trPr>
          <w:trHeight w:val="600"/>
          <w:tblHeader/>
        </w:trPr>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18D2" w:rsidRPr="00A80AA5" w:rsidRDefault="008A18D2" w:rsidP="008A18D2">
            <w:pPr>
              <w:spacing w:before="0" w:after="0" w:line="240" w:lineRule="auto"/>
              <w:jc w:val="center"/>
              <w:rPr>
                <w:rFonts w:eastAsia="Times New Roman" w:cs="Times New Roman"/>
                <w:b/>
                <w:bCs/>
                <w:szCs w:val="26"/>
              </w:rPr>
            </w:pPr>
            <w:r w:rsidRPr="00A80AA5">
              <w:rPr>
                <w:rFonts w:eastAsia="Times New Roman" w:cs="Times New Roman"/>
                <w:b/>
                <w:bCs/>
                <w:szCs w:val="26"/>
              </w:rPr>
              <w:t>STT</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18D2" w:rsidRPr="00A80AA5" w:rsidRDefault="008A18D2" w:rsidP="008A18D2">
            <w:pPr>
              <w:spacing w:before="0" w:after="0" w:line="240" w:lineRule="auto"/>
              <w:jc w:val="center"/>
              <w:rPr>
                <w:rFonts w:eastAsia="Times New Roman" w:cs="Times New Roman"/>
                <w:b/>
                <w:bCs/>
                <w:szCs w:val="26"/>
              </w:rPr>
            </w:pPr>
            <w:r w:rsidRPr="00A80AA5">
              <w:rPr>
                <w:rFonts w:eastAsia="Times New Roman" w:cs="Times New Roman"/>
                <w:b/>
                <w:bCs/>
                <w:szCs w:val="26"/>
              </w:rPr>
              <w:t>Tên trang thiết bị</w:t>
            </w:r>
          </w:p>
        </w:tc>
        <w:tc>
          <w:tcPr>
            <w:tcW w:w="20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18D2" w:rsidRPr="00A80AA5" w:rsidRDefault="008A18D2" w:rsidP="008A18D2">
            <w:pPr>
              <w:spacing w:before="0" w:after="0" w:line="240" w:lineRule="auto"/>
              <w:jc w:val="center"/>
              <w:rPr>
                <w:rFonts w:eastAsia="Times New Roman" w:cs="Times New Roman"/>
                <w:b/>
                <w:bCs/>
                <w:szCs w:val="26"/>
              </w:rPr>
            </w:pPr>
            <w:r w:rsidRPr="00A80AA5">
              <w:rPr>
                <w:rFonts w:eastAsia="Times New Roman" w:cs="Times New Roman"/>
                <w:b/>
                <w:bCs/>
                <w:szCs w:val="26"/>
              </w:rPr>
              <w:t>Thông số kỹ thuật</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18D2" w:rsidRPr="00A80AA5" w:rsidRDefault="008A18D2" w:rsidP="008A18D2">
            <w:pPr>
              <w:spacing w:before="0" w:after="0" w:line="240" w:lineRule="auto"/>
              <w:jc w:val="center"/>
              <w:rPr>
                <w:rFonts w:eastAsia="Times New Roman" w:cs="Times New Roman"/>
                <w:b/>
                <w:bCs/>
                <w:sz w:val="24"/>
                <w:szCs w:val="24"/>
              </w:rPr>
            </w:pPr>
            <w:r w:rsidRPr="00A80AA5">
              <w:rPr>
                <w:rFonts w:eastAsia="Times New Roman" w:cs="Times New Roman"/>
                <w:b/>
                <w:bCs/>
                <w:sz w:val="24"/>
                <w:szCs w:val="24"/>
              </w:rPr>
              <w:t xml:space="preserve">Định mức giờ sử dụng / 01 sinh viên </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Máy hút ẩm Sanyo</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Seri: 0006388-18775</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10,28</w:t>
            </w:r>
          </w:p>
        </w:tc>
      </w:tr>
      <w:tr w:rsidR="00A80AA5" w:rsidRPr="00A80AA5" w:rsidTr="008A18D2">
        <w:trPr>
          <w:trHeight w:val="153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2</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Máy chiếu đa năng</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Nước sản xuất: Nhật Bản</w:t>
            </w:r>
            <w:r w:rsidRPr="00A80AA5">
              <w:rPr>
                <w:rFonts w:eastAsia="Times New Roman" w:cs="Times New Roman"/>
                <w:sz w:val="24"/>
                <w:szCs w:val="24"/>
              </w:rPr>
              <w:br/>
              <w:t>Model: XJ-V2</w:t>
            </w:r>
            <w:r w:rsidRPr="00A80AA5">
              <w:rPr>
                <w:rFonts w:eastAsia="Times New Roman" w:cs="Times New Roman"/>
                <w:sz w:val="24"/>
                <w:szCs w:val="24"/>
              </w:rPr>
              <w:br/>
              <w:t>Hãng sản xuất: Casio - Nhật Bản</w:t>
            </w:r>
            <w:r w:rsidRPr="00A80AA5">
              <w:rPr>
                <w:rFonts w:eastAsia="Times New Roman" w:cs="Times New Roman"/>
                <w:sz w:val="24"/>
                <w:szCs w:val="24"/>
              </w:rPr>
              <w:br/>
              <w:t>Máy mới 100%, năm sản xuất: 2017</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10,28</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3</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Máy Xquang D300</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10,28</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4</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Máy Xquang GE</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Seri No: 1904 Nước SX: Pháp</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10,28</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5</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Đèn đọc phim loại to</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10,28</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6</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Máy rửa phim  CP345</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10,28</w:t>
            </w:r>
          </w:p>
        </w:tc>
      </w:tr>
      <w:tr w:rsidR="00A80AA5" w:rsidRPr="00A80AA5" w:rsidTr="008A18D2">
        <w:trPr>
          <w:trHeight w:val="920"/>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7</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Máy hút ẩm, loại 12lít/giờ</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Model: WF 2001 AM</w:t>
            </w:r>
            <w:r w:rsidRPr="00A80AA5">
              <w:rPr>
                <w:rFonts w:eastAsia="Times New Roman" w:cs="Times New Roman"/>
                <w:sz w:val="24"/>
                <w:szCs w:val="24"/>
              </w:rPr>
              <w:br/>
              <w:t>- Seri: D05053968; D05054058</w:t>
            </w:r>
            <w:r w:rsidRPr="00A80AA5">
              <w:rPr>
                <w:rFonts w:eastAsia="Times New Roman" w:cs="Times New Roman"/>
                <w:sz w:val="24"/>
                <w:szCs w:val="24"/>
              </w:rPr>
              <w:br/>
              <w:t>- Nước SX: Đài Loan</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0,58</w:t>
            </w:r>
          </w:p>
        </w:tc>
      </w:tr>
      <w:tr w:rsidR="00A80AA5" w:rsidRPr="00A80AA5" w:rsidTr="008A18D2">
        <w:trPr>
          <w:trHeight w:val="920"/>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lastRenderedPageBreak/>
              <w:t>8</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Máy chiếu đa năng 3M-X90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Seri : G8D000893</w:t>
            </w:r>
            <w:r w:rsidRPr="00A80AA5">
              <w:rPr>
                <w:rFonts w:eastAsia="Times New Roman" w:cs="Times New Roman"/>
                <w:sz w:val="24"/>
                <w:szCs w:val="24"/>
              </w:rPr>
              <w:br/>
              <w:t>Màn chiếu treo tường Motor 120”</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0,50</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9</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Máy chiếu NEC NP-M311X Màn chiếu 84 inch</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Trung quốc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0,50</w:t>
            </w:r>
          </w:p>
        </w:tc>
      </w:tr>
      <w:tr w:rsidR="00A80AA5" w:rsidRPr="00A80AA5" w:rsidTr="008A18D2">
        <w:trPr>
          <w:trHeight w:val="153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10</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Máy chiếu đa năng</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Nước sản xuất: Nhật Bản</w:t>
            </w:r>
            <w:r w:rsidRPr="00A80AA5">
              <w:rPr>
                <w:rFonts w:eastAsia="Times New Roman" w:cs="Times New Roman"/>
                <w:sz w:val="24"/>
                <w:szCs w:val="24"/>
              </w:rPr>
              <w:br/>
              <w:t>Model: XJ-V2</w:t>
            </w:r>
            <w:r w:rsidRPr="00A80AA5">
              <w:rPr>
                <w:rFonts w:eastAsia="Times New Roman" w:cs="Times New Roman"/>
                <w:sz w:val="24"/>
                <w:szCs w:val="24"/>
              </w:rPr>
              <w:br/>
              <w:t>Hãng sản xuất: Casio - Nhật Bản</w:t>
            </w:r>
            <w:r w:rsidRPr="00A80AA5">
              <w:rPr>
                <w:rFonts w:eastAsia="Times New Roman" w:cs="Times New Roman"/>
                <w:sz w:val="24"/>
                <w:szCs w:val="24"/>
              </w:rPr>
              <w:br/>
              <w:t>Máy mới 100%, năm sản xuất: 2017</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0,50</w:t>
            </w:r>
          </w:p>
        </w:tc>
      </w:tr>
      <w:tr w:rsidR="00A80AA5" w:rsidRPr="00A80AA5" w:rsidTr="008A18D2">
        <w:trPr>
          <w:trHeight w:val="153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11</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Máy hút ẩm</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Nước sản xuất: Trung Quốc</w:t>
            </w:r>
            <w:r w:rsidRPr="00A80AA5">
              <w:rPr>
                <w:rFonts w:eastAsia="Times New Roman" w:cs="Times New Roman"/>
                <w:sz w:val="24"/>
                <w:szCs w:val="24"/>
              </w:rPr>
              <w:br/>
              <w:t>Model: HM-920EC</w:t>
            </w:r>
            <w:r w:rsidRPr="00A80AA5">
              <w:rPr>
                <w:rFonts w:eastAsia="Times New Roman" w:cs="Times New Roman"/>
                <w:sz w:val="24"/>
                <w:szCs w:val="24"/>
              </w:rPr>
              <w:br/>
              <w:t>Hãng sản xuất: FujiE – Nhật Bản</w:t>
            </w:r>
            <w:r w:rsidRPr="00A80AA5">
              <w:rPr>
                <w:rFonts w:eastAsia="Times New Roman" w:cs="Times New Roman"/>
                <w:sz w:val="24"/>
                <w:szCs w:val="24"/>
              </w:rPr>
              <w:br/>
              <w:t>Máy mới 100%, năm sản xuất: 2017</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0,58</w:t>
            </w:r>
          </w:p>
        </w:tc>
      </w:tr>
      <w:tr w:rsidR="00A80AA5" w:rsidRPr="00A80AA5" w:rsidTr="008A18D2">
        <w:trPr>
          <w:trHeight w:val="153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12</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Kính hiển vi hai mắt</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Nước sản xuất: Trung Quốc</w:t>
            </w:r>
            <w:r w:rsidRPr="00A80AA5">
              <w:rPr>
                <w:rFonts w:eastAsia="Times New Roman" w:cs="Times New Roman"/>
                <w:sz w:val="24"/>
                <w:szCs w:val="24"/>
              </w:rPr>
              <w:br/>
              <w:t>Model: CX23</w:t>
            </w:r>
            <w:r w:rsidRPr="00A80AA5">
              <w:rPr>
                <w:rFonts w:eastAsia="Times New Roman" w:cs="Times New Roman"/>
                <w:sz w:val="24"/>
                <w:szCs w:val="24"/>
              </w:rPr>
              <w:br/>
              <w:t>Hãng sản xuất: Olympus/Nhật</w:t>
            </w:r>
            <w:r w:rsidRPr="00A80AA5">
              <w:rPr>
                <w:rFonts w:eastAsia="Times New Roman" w:cs="Times New Roman"/>
                <w:sz w:val="24"/>
                <w:szCs w:val="24"/>
              </w:rPr>
              <w:br/>
              <w:t>Máy mới 100%, năm sản xuất: 2016</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0,58</w:t>
            </w:r>
          </w:p>
        </w:tc>
      </w:tr>
      <w:tr w:rsidR="00A80AA5" w:rsidRPr="00A80AA5" w:rsidTr="008A18D2">
        <w:trPr>
          <w:trHeight w:val="153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13</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Kính hiển vi hai mắt</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Nước sản xuất: Trung Quốc</w:t>
            </w:r>
            <w:r w:rsidRPr="00A80AA5">
              <w:rPr>
                <w:rFonts w:eastAsia="Times New Roman" w:cs="Times New Roman"/>
                <w:sz w:val="24"/>
                <w:szCs w:val="24"/>
              </w:rPr>
              <w:br/>
              <w:t>Model: CX23</w:t>
            </w:r>
            <w:r w:rsidRPr="00A80AA5">
              <w:rPr>
                <w:rFonts w:eastAsia="Times New Roman" w:cs="Times New Roman"/>
                <w:sz w:val="24"/>
                <w:szCs w:val="24"/>
              </w:rPr>
              <w:br/>
              <w:t>Hãng sản xuất: Olympus/Nhật</w:t>
            </w:r>
            <w:r w:rsidRPr="00A80AA5">
              <w:rPr>
                <w:rFonts w:eastAsia="Times New Roman" w:cs="Times New Roman"/>
                <w:sz w:val="24"/>
                <w:szCs w:val="24"/>
              </w:rPr>
              <w:br/>
              <w:t>Máy mới 100%, năm sản xuất: 2017</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0,58</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14</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Kính hiển vi 02 mắt</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OLIMPUS CX21 Halogen</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0,58</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15</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Kính hiển vi (Kèm Camera)</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0,58</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16</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Kính hiển vi 2 mắt</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Seri: 002557</w:t>
            </w:r>
            <w:r w:rsidRPr="00A80AA5">
              <w:rPr>
                <w:rFonts w:eastAsia="Times New Roman" w:cs="Times New Roman"/>
                <w:sz w:val="24"/>
                <w:szCs w:val="24"/>
              </w:rPr>
              <w:br/>
              <w:t>Nước SX: Áo</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0,58</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17</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Kính hiển vi 1 mắt OLIMPUS</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0,58</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18</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giải phẫu cơ thân mình</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 B40</w:t>
            </w:r>
            <w:r w:rsidRPr="00A80AA5">
              <w:rPr>
                <w:rFonts w:eastAsia="Times New Roman" w:cs="Times New Roman"/>
                <w:sz w:val="24"/>
                <w:szCs w:val="24"/>
              </w:rPr>
              <w:br/>
              <w:t>Hãng sản xuất: 3B- 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19</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giải phẫu cơ tay</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 NS15</w:t>
            </w:r>
            <w:r w:rsidRPr="00A80AA5">
              <w:rPr>
                <w:rFonts w:eastAsia="Times New Roman" w:cs="Times New Roman"/>
                <w:sz w:val="24"/>
                <w:szCs w:val="24"/>
              </w:rPr>
              <w:br/>
              <w:t>Hãng sản xuất: SOMSO- 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20</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giải phẫu cơ chân</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 NS10</w:t>
            </w:r>
            <w:r w:rsidRPr="00A80AA5">
              <w:rPr>
                <w:rFonts w:eastAsia="Times New Roman" w:cs="Times New Roman"/>
                <w:sz w:val="24"/>
                <w:szCs w:val="24"/>
              </w:rPr>
              <w:br/>
              <w:t>Hãng sản xuất: SOMSO - 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21</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giải phẫu hệ thần kinh trung ương và ngoại vi</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 BS27</w:t>
            </w:r>
            <w:r w:rsidRPr="00A80AA5">
              <w:rPr>
                <w:rFonts w:eastAsia="Times New Roman" w:cs="Times New Roman"/>
                <w:sz w:val="24"/>
                <w:szCs w:val="24"/>
              </w:rPr>
              <w:br/>
              <w:t>Hãng sản xuất: SOMSO- 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lastRenderedPageBreak/>
              <w:t>22</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tuỷ sống (giải phẫu hệ thần kinh cột sống)</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 BS31</w:t>
            </w:r>
            <w:r w:rsidRPr="00A80AA5">
              <w:rPr>
                <w:rFonts w:eastAsia="Times New Roman" w:cs="Times New Roman"/>
                <w:sz w:val="24"/>
                <w:szCs w:val="24"/>
              </w:rPr>
              <w:br/>
              <w:t>Hãng sản xuất: SOMSO- 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23</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giải phẫu các cơ đầu mặt cổ</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 BS18/2</w:t>
            </w:r>
            <w:r w:rsidRPr="00A80AA5">
              <w:rPr>
                <w:rFonts w:eastAsia="Times New Roman" w:cs="Times New Roman"/>
                <w:sz w:val="24"/>
                <w:szCs w:val="24"/>
              </w:rPr>
              <w:br/>
              <w:t>Hãng sản xuất: SOMSO- 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24</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Mô hình Hình thể ngoài dạ dày;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 K16</w:t>
            </w:r>
            <w:r w:rsidRPr="00A80AA5">
              <w:rPr>
                <w:rFonts w:eastAsia="Times New Roman" w:cs="Times New Roman"/>
                <w:sz w:val="24"/>
                <w:szCs w:val="24"/>
              </w:rPr>
              <w:br/>
              <w:t>Hãng sản xuất: 3B- 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25</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Mô hình Hình thể ngoài thận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 K12</w:t>
            </w:r>
            <w:r w:rsidRPr="00A80AA5">
              <w:rPr>
                <w:rFonts w:eastAsia="Times New Roman" w:cs="Times New Roman"/>
                <w:sz w:val="24"/>
                <w:szCs w:val="24"/>
              </w:rPr>
              <w:br/>
              <w:t>Hãng sản xuất: 3B- 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26</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Hình thể ngoài đại não</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 VH409</w:t>
            </w:r>
            <w:r w:rsidRPr="00A80AA5">
              <w:rPr>
                <w:rFonts w:eastAsia="Times New Roman" w:cs="Times New Roman"/>
                <w:sz w:val="24"/>
                <w:szCs w:val="24"/>
              </w:rPr>
              <w:br/>
              <w:t>Hãng sản xuất: 3B- 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27</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thanh quản</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 G21</w:t>
            </w:r>
            <w:r w:rsidRPr="00A80AA5">
              <w:rPr>
                <w:rFonts w:eastAsia="Times New Roman" w:cs="Times New Roman"/>
                <w:sz w:val="24"/>
                <w:szCs w:val="24"/>
              </w:rPr>
              <w:br/>
              <w:t>Hãng sản xuất: 3B- 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28</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ổ bụng</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 K21</w:t>
            </w:r>
            <w:r w:rsidRPr="00A80AA5">
              <w:rPr>
                <w:rFonts w:eastAsia="Times New Roman" w:cs="Times New Roman"/>
                <w:sz w:val="24"/>
                <w:szCs w:val="24"/>
              </w:rPr>
              <w:br/>
              <w:t>Hãng sản xuất: 3B- 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29</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Khối tuỵ</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 K22/2</w:t>
            </w:r>
            <w:r w:rsidRPr="00A80AA5">
              <w:rPr>
                <w:rFonts w:eastAsia="Times New Roman" w:cs="Times New Roman"/>
                <w:sz w:val="24"/>
                <w:szCs w:val="24"/>
              </w:rPr>
              <w:br/>
              <w:t>Hãng sản xuất: 3B- 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30</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cơ thân mình (ngực, bụng, lưng)</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 VA16</w:t>
            </w:r>
            <w:r w:rsidRPr="00A80AA5">
              <w:rPr>
                <w:rFonts w:eastAsia="Times New Roman" w:cs="Times New Roman"/>
                <w:sz w:val="24"/>
                <w:szCs w:val="24"/>
              </w:rPr>
              <w:br/>
              <w:t>Hãng sản xuất: 3B- 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31</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gan với túi mật</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 K25</w:t>
            </w:r>
            <w:r w:rsidRPr="00A80AA5">
              <w:rPr>
                <w:rFonts w:eastAsia="Times New Roman" w:cs="Times New Roman"/>
                <w:sz w:val="24"/>
                <w:szCs w:val="24"/>
              </w:rPr>
              <w:br/>
              <w:t>Hãng sản xuất: 3B- 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32</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cơ đầu mặt cổ</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 C05</w:t>
            </w:r>
            <w:r w:rsidRPr="00A80AA5">
              <w:rPr>
                <w:rFonts w:eastAsia="Times New Roman" w:cs="Times New Roman"/>
                <w:sz w:val="24"/>
                <w:szCs w:val="24"/>
              </w:rPr>
              <w:br/>
              <w:t>Hãng sản xuất: 3B- 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33</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Mô hình Tim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 G08</w:t>
            </w:r>
            <w:r w:rsidRPr="00A80AA5">
              <w:rPr>
                <w:rFonts w:eastAsia="Times New Roman" w:cs="Times New Roman"/>
                <w:sz w:val="24"/>
                <w:szCs w:val="24"/>
              </w:rPr>
              <w:br/>
              <w:t>Hãng sản xuất: 3B- 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34</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khung chậu với sinh dục nam</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 H11</w:t>
            </w:r>
            <w:r w:rsidRPr="00A80AA5">
              <w:rPr>
                <w:rFonts w:eastAsia="Times New Roman" w:cs="Times New Roman"/>
                <w:sz w:val="24"/>
                <w:szCs w:val="24"/>
              </w:rPr>
              <w:br/>
              <w:t>Hãng sản xuất: 3B- 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35</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khung chậu với sinh dục nữ</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 H10</w:t>
            </w:r>
            <w:r w:rsidRPr="00A80AA5">
              <w:rPr>
                <w:rFonts w:eastAsia="Times New Roman" w:cs="Times New Roman"/>
                <w:sz w:val="24"/>
                <w:szCs w:val="24"/>
              </w:rPr>
              <w:br/>
              <w:t>Hãng sản xuất: 3B- 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36</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hệ thống sinh dục nam</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 VG 351</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37</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hệ thống sinh dục nữ</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 VG 366</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38</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Mô hình tử cung L31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39</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Bộ xương</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Model:A 10/1</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40</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tuỷ sống</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Model:W42505</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41</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xương tay và cổ tay</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Model:M17</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lastRenderedPageBreak/>
              <w:t>42</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xương chân và mắt cá;</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Model:W47008</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43</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các cơ tay (chi trên)</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Model:M10</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44</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Mô hình các cơ chân (chi dưới;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 M20</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45</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Tủ ngâm xác có tay nâng</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46</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Mụ hình giải phẫu khung xương;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Nước SX: 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47</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Mô hình giải phẫu não Bộ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 VH409</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48</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giải phẫu thanh quản</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 G20</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49</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giải phẫu họng</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 G21</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50</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giải phẫu tim</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 G08</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51</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giải phẫu tim phổi</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 G15</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52</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giải phẫu tiêu hoá</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 K21</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53</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giải phẫu dạ dầy</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 K15</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54</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giải phẫu gan</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 W42508</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55</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giải phẫu thận</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 K10</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56</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giải phẫu tiết niệu nam</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57</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giải phẫu tiết niệu nữ</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58</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phổi</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59</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cơ đầu mặt cổ</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60</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cấu tạo tim</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61</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Tim</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Nước SX: Mỹ</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62</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Mô hình gan + mật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Nước SX: Mỹ</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63</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giải phẫu đứng dọc chậu hông nữ: H10</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64</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giải phẫu đứng dọc chậu hông</w:t>
            </w:r>
            <w:r w:rsidRPr="00A80AA5">
              <w:rPr>
                <w:rFonts w:eastAsia="Times New Roman" w:cs="Times New Roman"/>
                <w:sz w:val="24"/>
                <w:szCs w:val="24"/>
              </w:rPr>
              <w:br/>
              <w:t>nam: H11</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65</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Mô hình giải phẫu đứng dọc qua đầu: C12;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66</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Mô hình giải phẫu bán thân: B32;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67</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Mô hình giải phẫu bàn chân: M34/1;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68</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Mô hình giải phẫu Bộ rĂng: VE281;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69</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Mô hình giải phẫu Bộ xương </w:t>
            </w:r>
            <w:r w:rsidRPr="00A80AA5">
              <w:rPr>
                <w:rFonts w:eastAsia="Times New Roman" w:cs="Times New Roman"/>
                <w:sz w:val="24"/>
                <w:szCs w:val="24"/>
              </w:rPr>
              <w:lastRenderedPageBreak/>
              <w:t xml:space="preserve">toàn thân: A10;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lastRenderedPageBreak/>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lastRenderedPageBreak/>
              <w:t>70</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Mô hình giải phẫu cơ đầu mặt cổ: C05;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71</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Mô hình giải phẫu cơ chi dưới: M21;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72</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Mô hình giải phẫu cơ chi trên: M11;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73</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Mô hình giải phẫu cơ thân mình: B55;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74</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cấu tạo vi thể gan: K24</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0,03</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75</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Mô hình cấu tạo vi thể khí quản: G23/1;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0,03</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76</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cấu tạo vi thể mắt: F13</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0,03</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77</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Mô hình giải phẫu cấu tạo vi thể ruột già: K23;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0,03</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78</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Mô hình cấu tạo vi thể ruột non: W42507;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0,03</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79</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Mô hình cấu tạo vi thể thận: K13;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80</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Mô hình giải phẫu dạ dày: K15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81</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giải phẫu gan: W42508</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82</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Mô hình giải phẫu hệ tiêu hóa: K21;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83</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Mô hình giải phẫu hệ tiết niệu: W42510;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84</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giải phẫu khung xương chậu nữ: W19020</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85</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Mô hình giải phẫu mắt: F10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86</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Mô hình giải phẫu não Bộ: C20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87</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Mô hình giải phẫu phổi: W47029;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88</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Mô hình giải phẫu tá tụy: K22/2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89</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Mô hình giải phẫu tai: E10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90</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Mô hình giải phẫu thanh quản: W42503;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91</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Mô hình giải phẫu thận hố chậu: K32;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lastRenderedPageBreak/>
              <w:t>92</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Mô hình giải phẫu tim: G12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93</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Mô hình giải phẫu tủy sống: C41;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0,07</w:t>
            </w:r>
          </w:p>
        </w:tc>
      </w:tr>
      <w:tr w:rsidR="00A80AA5" w:rsidRPr="00A80AA5" w:rsidTr="008A18D2">
        <w:trPr>
          <w:trHeight w:val="920"/>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94</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Bộ xương</w:t>
            </w:r>
            <w:r w:rsidRPr="00A80AA5">
              <w:rPr>
                <w:rFonts w:eastAsia="Times New Roman" w:cs="Times New Roman"/>
                <w:sz w:val="24"/>
                <w:szCs w:val="24"/>
              </w:rPr>
              <w:br/>
              <w:t>- Model: A10</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0,07</w:t>
            </w:r>
          </w:p>
        </w:tc>
      </w:tr>
      <w:tr w:rsidR="00A80AA5" w:rsidRPr="00A80AA5" w:rsidTr="008A18D2">
        <w:trPr>
          <w:trHeight w:val="920"/>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95</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cơ chi trên</w:t>
            </w:r>
            <w:r w:rsidRPr="00A80AA5">
              <w:rPr>
                <w:rFonts w:eastAsia="Times New Roman" w:cs="Times New Roman"/>
                <w:sz w:val="24"/>
                <w:szCs w:val="24"/>
              </w:rPr>
              <w:br/>
              <w:t>- Model: M11</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0,07</w:t>
            </w:r>
          </w:p>
        </w:tc>
      </w:tr>
      <w:tr w:rsidR="00A80AA5" w:rsidRPr="00A80AA5" w:rsidTr="008A18D2">
        <w:trPr>
          <w:trHeight w:val="920"/>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96</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cơ chi dưới</w:t>
            </w:r>
            <w:r w:rsidRPr="00A80AA5">
              <w:rPr>
                <w:rFonts w:eastAsia="Times New Roman" w:cs="Times New Roman"/>
                <w:sz w:val="24"/>
                <w:szCs w:val="24"/>
              </w:rPr>
              <w:br/>
              <w:t>- Model: M21</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0,07</w:t>
            </w:r>
          </w:p>
        </w:tc>
      </w:tr>
      <w:tr w:rsidR="00A80AA5" w:rsidRPr="00A80AA5" w:rsidTr="008A18D2">
        <w:trPr>
          <w:trHeight w:val="920"/>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97</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bán thân có thân mình</w:t>
            </w:r>
            <w:r w:rsidRPr="00A80AA5">
              <w:rPr>
                <w:rFonts w:eastAsia="Times New Roman" w:cs="Times New Roman"/>
                <w:sz w:val="24"/>
                <w:szCs w:val="24"/>
              </w:rPr>
              <w:br/>
              <w:t>- Model: B32</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0,07</w:t>
            </w:r>
          </w:p>
        </w:tc>
      </w:tr>
      <w:tr w:rsidR="00A80AA5" w:rsidRPr="00A80AA5" w:rsidTr="008A18D2">
        <w:trPr>
          <w:trHeight w:val="920"/>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98</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cơ đầu mặt cổ</w:t>
            </w:r>
            <w:r w:rsidRPr="00A80AA5">
              <w:rPr>
                <w:rFonts w:eastAsia="Times New Roman" w:cs="Times New Roman"/>
                <w:sz w:val="24"/>
                <w:szCs w:val="24"/>
              </w:rPr>
              <w:br/>
              <w:t>- Model: C05- Đức</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0,07</w:t>
            </w:r>
          </w:p>
        </w:tc>
      </w:tr>
      <w:tr w:rsidR="00A80AA5" w:rsidRPr="00A80AA5" w:rsidTr="008A18D2">
        <w:trPr>
          <w:trHeight w:val="920"/>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99</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gan</w:t>
            </w:r>
            <w:r w:rsidRPr="00A80AA5">
              <w:rPr>
                <w:rFonts w:eastAsia="Times New Roman" w:cs="Times New Roman"/>
                <w:sz w:val="24"/>
                <w:szCs w:val="24"/>
              </w:rPr>
              <w:br/>
              <w:t>- Model: W42508</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0,07</w:t>
            </w:r>
          </w:p>
        </w:tc>
      </w:tr>
      <w:tr w:rsidR="00A80AA5" w:rsidRPr="00A80AA5" w:rsidTr="008A18D2">
        <w:trPr>
          <w:trHeight w:val="920"/>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100</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hệ tiêu hoá</w:t>
            </w:r>
            <w:r w:rsidRPr="00A80AA5">
              <w:rPr>
                <w:rFonts w:eastAsia="Times New Roman" w:cs="Times New Roman"/>
                <w:sz w:val="24"/>
                <w:szCs w:val="24"/>
              </w:rPr>
              <w:br/>
              <w:t>- Model: K21</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0,07</w:t>
            </w:r>
          </w:p>
        </w:tc>
      </w:tr>
      <w:tr w:rsidR="00A80AA5" w:rsidRPr="00A80AA5" w:rsidTr="008A18D2">
        <w:trPr>
          <w:trHeight w:val="920"/>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101</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hệ tiết niệu - ổ bụng</w:t>
            </w:r>
            <w:r w:rsidRPr="00A80AA5">
              <w:rPr>
                <w:rFonts w:eastAsia="Times New Roman" w:cs="Times New Roman"/>
                <w:sz w:val="24"/>
                <w:szCs w:val="24"/>
              </w:rPr>
              <w:br/>
              <w:t>- Model: K32</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0,07</w:t>
            </w:r>
          </w:p>
        </w:tc>
      </w:tr>
      <w:tr w:rsidR="00A80AA5" w:rsidRPr="00A80AA5" w:rsidTr="008A18D2">
        <w:trPr>
          <w:trHeight w:val="920"/>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102</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chậu hông nam bổ dọc</w:t>
            </w:r>
            <w:r w:rsidRPr="00A80AA5">
              <w:rPr>
                <w:rFonts w:eastAsia="Times New Roman" w:cs="Times New Roman"/>
                <w:sz w:val="24"/>
                <w:szCs w:val="24"/>
              </w:rPr>
              <w:br/>
              <w:t>- Model: H11</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0,07</w:t>
            </w:r>
          </w:p>
        </w:tc>
      </w:tr>
      <w:tr w:rsidR="00A80AA5" w:rsidRPr="00A80AA5" w:rsidTr="008A18D2">
        <w:trPr>
          <w:trHeight w:val="920"/>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103</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chậu hông nữ bổ dọc</w:t>
            </w:r>
            <w:r w:rsidRPr="00A80AA5">
              <w:rPr>
                <w:rFonts w:eastAsia="Times New Roman" w:cs="Times New Roman"/>
                <w:sz w:val="24"/>
                <w:szCs w:val="24"/>
              </w:rPr>
              <w:br/>
              <w:t>- Model: H10</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0,07</w:t>
            </w:r>
          </w:p>
        </w:tc>
      </w:tr>
      <w:tr w:rsidR="00A80AA5" w:rsidRPr="00A80AA5" w:rsidTr="008A18D2">
        <w:trPr>
          <w:trHeight w:val="920"/>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104</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bán cầu đại não</w:t>
            </w:r>
            <w:r w:rsidRPr="00A80AA5">
              <w:rPr>
                <w:rFonts w:eastAsia="Times New Roman" w:cs="Times New Roman"/>
                <w:sz w:val="24"/>
                <w:szCs w:val="24"/>
              </w:rPr>
              <w:br/>
              <w:t>- Model: C20</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0,07</w:t>
            </w:r>
          </w:p>
        </w:tc>
      </w:tr>
      <w:tr w:rsidR="00A80AA5" w:rsidRPr="00A80AA5" w:rsidTr="008A18D2">
        <w:trPr>
          <w:trHeight w:val="920"/>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105</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tai</w:t>
            </w:r>
            <w:r w:rsidRPr="00A80AA5">
              <w:rPr>
                <w:rFonts w:eastAsia="Times New Roman" w:cs="Times New Roman"/>
                <w:sz w:val="24"/>
                <w:szCs w:val="24"/>
              </w:rPr>
              <w:br/>
              <w:t>- Model: E10</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0,07</w:t>
            </w:r>
          </w:p>
        </w:tc>
      </w:tr>
      <w:tr w:rsidR="00A80AA5" w:rsidRPr="00A80AA5" w:rsidTr="008A18D2">
        <w:trPr>
          <w:trHeight w:val="920"/>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lastRenderedPageBreak/>
              <w:t>106</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mắt</w:t>
            </w:r>
            <w:r w:rsidRPr="00A80AA5">
              <w:rPr>
                <w:rFonts w:eastAsia="Times New Roman" w:cs="Times New Roman"/>
                <w:sz w:val="24"/>
                <w:szCs w:val="24"/>
              </w:rPr>
              <w:br/>
              <w:t>- Model: F10</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0,07</w:t>
            </w:r>
          </w:p>
        </w:tc>
      </w:tr>
      <w:tr w:rsidR="00A80AA5" w:rsidRPr="00A80AA5" w:rsidTr="008A18D2">
        <w:trPr>
          <w:trHeight w:val="920"/>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107</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bán thân tháo lắp</w:t>
            </w:r>
            <w:r w:rsidRPr="00A80AA5">
              <w:rPr>
                <w:rFonts w:eastAsia="Times New Roman" w:cs="Times New Roman"/>
                <w:sz w:val="24"/>
                <w:szCs w:val="24"/>
              </w:rPr>
              <w:br/>
              <w:t>- Model: B42</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0,07</w:t>
            </w:r>
          </w:p>
        </w:tc>
      </w:tr>
      <w:tr w:rsidR="00A80AA5" w:rsidRPr="00A80AA5" w:rsidTr="008A18D2">
        <w:trPr>
          <w:trHeight w:val="920"/>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108</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tuỷ sống</w:t>
            </w:r>
            <w:r w:rsidRPr="00A80AA5">
              <w:rPr>
                <w:rFonts w:eastAsia="Times New Roman" w:cs="Times New Roman"/>
                <w:sz w:val="24"/>
                <w:szCs w:val="24"/>
              </w:rPr>
              <w:br/>
              <w:t>- Model: C41</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0,07</w:t>
            </w:r>
          </w:p>
        </w:tc>
      </w:tr>
      <w:tr w:rsidR="00A80AA5" w:rsidRPr="00A80AA5" w:rsidTr="008A18D2">
        <w:trPr>
          <w:trHeight w:val="920"/>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109</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thận bổ dọc</w:t>
            </w:r>
            <w:r w:rsidRPr="00A80AA5">
              <w:rPr>
                <w:rFonts w:eastAsia="Times New Roman" w:cs="Times New Roman"/>
                <w:sz w:val="24"/>
                <w:szCs w:val="24"/>
              </w:rPr>
              <w:br/>
              <w:t>- Model: K09</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0,07</w:t>
            </w:r>
          </w:p>
        </w:tc>
      </w:tr>
      <w:tr w:rsidR="00A80AA5" w:rsidRPr="00A80AA5" w:rsidTr="008A18D2">
        <w:trPr>
          <w:trHeight w:val="920"/>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110</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tim</w:t>
            </w:r>
            <w:r w:rsidRPr="00A80AA5">
              <w:rPr>
                <w:rFonts w:eastAsia="Times New Roman" w:cs="Times New Roman"/>
                <w:sz w:val="24"/>
                <w:szCs w:val="24"/>
              </w:rPr>
              <w:br/>
              <w:t>- Model: G12</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0,07</w:t>
            </w:r>
          </w:p>
        </w:tc>
      </w:tr>
      <w:tr w:rsidR="00A80AA5" w:rsidRPr="00A80AA5" w:rsidTr="008A18D2">
        <w:trPr>
          <w:trHeight w:val="920"/>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111</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hệ hô hấp</w:t>
            </w:r>
            <w:r w:rsidRPr="00A80AA5">
              <w:rPr>
                <w:rFonts w:eastAsia="Times New Roman" w:cs="Times New Roman"/>
                <w:sz w:val="24"/>
                <w:szCs w:val="24"/>
              </w:rPr>
              <w:br/>
              <w:t>- Model: G15</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0,07</w:t>
            </w:r>
          </w:p>
        </w:tc>
      </w:tr>
      <w:tr w:rsidR="00A80AA5" w:rsidRPr="00A80AA5" w:rsidTr="008A18D2">
        <w:trPr>
          <w:trHeight w:val="920"/>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112</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thanh quản</w:t>
            </w:r>
            <w:r w:rsidRPr="00A80AA5">
              <w:rPr>
                <w:rFonts w:eastAsia="Times New Roman" w:cs="Times New Roman"/>
                <w:sz w:val="24"/>
                <w:szCs w:val="24"/>
              </w:rPr>
              <w:br/>
              <w:t>- Model: G21</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0,07</w:t>
            </w:r>
          </w:p>
        </w:tc>
      </w:tr>
      <w:tr w:rsidR="00A80AA5" w:rsidRPr="00A80AA5" w:rsidTr="008A18D2">
        <w:trPr>
          <w:trHeight w:val="920"/>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113</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bổ dọc qua đầu</w:t>
            </w:r>
            <w:r w:rsidRPr="00A80AA5">
              <w:rPr>
                <w:rFonts w:eastAsia="Times New Roman" w:cs="Times New Roman"/>
                <w:sz w:val="24"/>
                <w:szCs w:val="24"/>
              </w:rPr>
              <w:br/>
              <w:t>- Model: C12</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0,07</w:t>
            </w:r>
          </w:p>
        </w:tc>
      </w:tr>
      <w:tr w:rsidR="00A80AA5" w:rsidRPr="00A80AA5" w:rsidTr="008A18D2">
        <w:trPr>
          <w:trHeight w:val="920"/>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114</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khối tá tụy</w:t>
            </w:r>
            <w:r w:rsidRPr="00A80AA5">
              <w:rPr>
                <w:rFonts w:eastAsia="Times New Roman" w:cs="Times New Roman"/>
                <w:sz w:val="24"/>
                <w:szCs w:val="24"/>
              </w:rPr>
              <w:br/>
              <w:t>- Model: K22/2</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0,07</w:t>
            </w:r>
          </w:p>
        </w:tc>
      </w:tr>
      <w:tr w:rsidR="00A80AA5" w:rsidRPr="00A80AA5" w:rsidTr="008A18D2">
        <w:trPr>
          <w:trHeight w:val="920"/>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115</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thần kinh chi dưới</w:t>
            </w:r>
            <w:r w:rsidRPr="00A80AA5">
              <w:rPr>
                <w:rFonts w:eastAsia="Times New Roman" w:cs="Times New Roman"/>
                <w:sz w:val="24"/>
                <w:szCs w:val="24"/>
              </w:rPr>
              <w:br/>
              <w:t>- Model: W47006</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0,07</w:t>
            </w:r>
          </w:p>
        </w:tc>
      </w:tr>
      <w:tr w:rsidR="00A80AA5" w:rsidRPr="00A80AA5" w:rsidTr="008A18D2">
        <w:trPr>
          <w:trHeight w:val="920"/>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116</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mạch máu chi dưới</w:t>
            </w:r>
            <w:r w:rsidRPr="00A80AA5">
              <w:rPr>
                <w:rFonts w:eastAsia="Times New Roman" w:cs="Times New Roman"/>
                <w:sz w:val="24"/>
                <w:szCs w:val="24"/>
              </w:rPr>
              <w:br/>
              <w:t>- M20- Đức</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0,07</w:t>
            </w:r>
          </w:p>
        </w:tc>
      </w:tr>
      <w:tr w:rsidR="00A80AA5" w:rsidRPr="00A80AA5" w:rsidTr="008A18D2">
        <w:trPr>
          <w:trHeight w:val="920"/>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117</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mạch máu đầu mặt cổ</w:t>
            </w:r>
            <w:r w:rsidRPr="00A80AA5">
              <w:rPr>
                <w:rFonts w:eastAsia="Times New Roman" w:cs="Times New Roman"/>
                <w:sz w:val="24"/>
                <w:szCs w:val="24"/>
              </w:rPr>
              <w:br/>
              <w:t>- Model: C07 Model:</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0,07</w:t>
            </w:r>
          </w:p>
        </w:tc>
      </w:tr>
      <w:tr w:rsidR="00A80AA5" w:rsidRPr="00A80AA5" w:rsidTr="008A18D2">
        <w:trPr>
          <w:trHeight w:val="920"/>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118</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dạ dày</w:t>
            </w:r>
            <w:r w:rsidRPr="00A80AA5">
              <w:rPr>
                <w:rFonts w:eastAsia="Times New Roman" w:cs="Times New Roman"/>
                <w:sz w:val="24"/>
                <w:szCs w:val="24"/>
              </w:rPr>
              <w:br/>
              <w:t>- Model: K15</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0,07</w:t>
            </w:r>
          </w:p>
        </w:tc>
      </w:tr>
      <w:tr w:rsidR="00A80AA5" w:rsidRPr="00A80AA5" w:rsidTr="008A18D2">
        <w:trPr>
          <w:trHeight w:val="920"/>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lastRenderedPageBreak/>
              <w:t>119</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cơ toàn thân tháo lắp</w:t>
            </w:r>
            <w:r w:rsidRPr="00A80AA5">
              <w:rPr>
                <w:rFonts w:eastAsia="Times New Roman" w:cs="Times New Roman"/>
                <w:sz w:val="24"/>
                <w:szCs w:val="24"/>
              </w:rPr>
              <w:br/>
              <w:t>- Model: B55</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Hãng: 3B/Đức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0,07</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120</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Giá để mô hình inox</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Kt: (2 x1.85 x0.9)m</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0,07</w:t>
            </w:r>
          </w:p>
        </w:tc>
      </w:tr>
      <w:tr w:rsidR="00A80AA5" w:rsidRPr="00A80AA5" w:rsidTr="008A18D2">
        <w:trPr>
          <w:trHeight w:val="920"/>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121</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đáy chậu (Nam)</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S/n: GD/A15112</w:t>
            </w:r>
            <w:r w:rsidRPr="00A80AA5">
              <w:rPr>
                <w:rFonts w:eastAsia="Times New Roman" w:cs="Times New Roman"/>
                <w:sz w:val="24"/>
                <w:szCs w:val="24"/>
              </w:rPr>
              <w:br/>
              <w:t>Hãng Honglian –Thượng Hải, sản xuất tại Trung Quốc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0,07</w:t>
            </w:r>
          </w:p>
        </w:tc>
      </w:tr>
      <w:tr w:rsidR="00A80AA5" w:rsidRPr="00A80AA5" w:rsidTr="008A18D2">
        <w:trPr>
          <w:trHeight w:val="920"/>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122</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Mô hình đáy chậu (Nữ)</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S/n: GD/A15113</w:t>
            </w:r>
            <w:r w:rsidRPr="00A80AA5">
              <w:rPr>
                <w:rFonts w:eastAsia="Times New Roman" w:cs="Times New Roman"/>
                <w:sz w:val="24"/>
                <w:szCs w:val="24"/>
              </w:rPr>
              <w:br/>
              <w:t>Hãng Honglian –Thượng Hải, sản xuất tại Trung Quốc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0,07</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123</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Cơ toàn thân tháo lắp</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0,03</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124</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Ruột non+già nhựa</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0,03</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125</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Cơ toàn thân nhựa</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0,03</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126</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Bộ tiêu hoá nhựa</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0,03</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127</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Mắt nhựa</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0,03</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128</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Não nhựa</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0,03</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129</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Phổi tim nhựa</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0,03</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130</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Sụn thanh quản nhựa</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0,03</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131</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Bán thân người nhựa</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0,03</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132</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Bếp cách thủy</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 WNB - 10</w:t>
            </w:r>
            <w:r w:rsidRPr="00A80AA5">
              <w:rPr>
                <w:rFonts w:eastAsia="Times New Roman" w:cs="Times New Roman"/>
                <w:sz w:val="24"/>
                <w:szCs w:val="24"/>
              </w:rPr>
              <w:br/>
              <w:t>Hãng: Memmert Đức</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0,40</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133</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Bếp cách thủy inox TQ</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0,40</w:t>
            </w:r>
          </w:p>
        </w:tc>
      </w:tr>
      <w:tr w:rsidR="00A80AA5" w:rsidRPr="00A80AA5" w:rsidTr="008A18D2">
        <w:trPr>
          <w:trHeight w:val="153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134</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Cân kỹ thuật</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 BL210H</w:t>
            </w:r>
            <w:r w:rsidRPr="00A80AA5">
              <w:rPr>
                <w:rFonts w:eastAsia="Times New Roman" w:cs="Times New Roman"/>
                <w:sz w:val="24"/>
                <w:szCs w:val="24"/>
              </w:rPr>
              <w:br/>
              <w:t>Trọng lượng cân tối đa: 320g Độ chính xác: 0,001</w:t>
            </w:r>
            <w:r w:rsidRPr="00A80AA5">
              <w:rPr>
                <w:rFonts w:eastAsia="Times New Roman" w:cs="Times New Roman"/>
                <w:sz w:val="24"/>
                <w:szCs w:val="24"/>
              </w:rPr>
              <w:br/>
              <w:t>Seri: D433812109</w:t>
            </w:r>
            <w:r w:rsidRPr="00A80AA5">
              <w:rPr>
                <w:rFonts w:eastAsia="Times New Roman" w:cs="Times New Roman"/>
                <w:sz w:val="24"/>
                <w:szCs w:val="24"/>
              </w:rPr>
              <w:br/>
              <w:t>Hãng Shimazu Nhật Bản</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0,40</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135</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Máy đo pH loại để bàn</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 HI 2211-02</w:t>
            </w:r>
            <w:r w:rsidRPr="00A80AA5">
              <w:rPr>
                <w:rFonts w:eastAsia="Times New Roman" w:cs="Times New Roman"/>
                <w:sz w:val="24"/>
                <w:szCs w:val="24"/>
              </w:rPr>
              <w:br/>
              <w:t>Hãng: Hanna Ý</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0,40</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136</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Bàn thí nghiệm (Khung Inox, mặt đá xẻ)</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0,40</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137</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Điều hòa</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0,95</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138</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Ổn áp Lioa</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0,95</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139</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Máy tính để bàn HP</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0,95</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140</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Máy tính để bàn Compaq</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0,95</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141</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Máy tính để bàn Hunkey</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0,95</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142</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Máy vi tính lắp ráp VN</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0,95</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lastRenderedPageBreak/>
              <w:t>143</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Máy tính để bàn FPT</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0,95</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144</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Máy chiếu </w:t>
            </w:r>
            <w:r w:rsidRPr="00A80AA5">
              <w:rPr>
                <w:rFonts w:eastAsia="Times New Roman" w:cs="Times New Roman"/>
                <w:sz w:val="24"/>
                <w:szCs w:val="24"/>
              </w:rPr>
              <w:br/>
              <w:t>+ Màn chiếu</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Eiki LCXB31</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0,95</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145</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Hệ thống Bảng trượt đa nĂng (Xanh</w:t>
            </w:r>
            <w:r w:rsidRPr="00A80AA5">
              <w:rPr>
                <w:rFonts w:eastAsia="Times New Roman" w:cs="Times New Roman"/>
                <w:sz w:val="24"/>
                <w:szCs w:val="24"/>
              </w:rPr>
              <w:br/>
              <w:t>+ Trắng, Ceramic)</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0,95</w:t>
            </w:r>
          </w:p>
        </w:tc>
      </w:tr>
      <w:tr w:rsidR="00A80AA5" w:rsidRPr="00A80AA5" w:rsidTr="008A18D2">
        <w:trPr>
          <w:trHeight w:val="1227"/>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146</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Máy vi tính để bàn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 HP 280 G3 Microtower 1RX79PA</w:t>
            </w:r>
            <w:r w:rsidRPr="00A80AA5">
              <w:rPr>
                <w:rFonts w:eastAsia="Times New Roman" w:cs="Times New Roman"/>
                <w:sz w:val="24"/>
                <w:szCs w:val="24"/>
              </w:rPr>
              <w:br/>
              <w:t>Hãng sản xuất: HP/lắp ráp tại VN NĂm đưa vào sản xuất: 2017</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0,95</w:t>
            </w:r>
          </w:p>
        </w:tc>
      </w:tr>
      <w:tr w:rsidR="00A80AA5" w:rsidRPr="00A80AA5" w:rsidTr="008A18D2">
        <w:trPr>
          <w:trHeight w:val="245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147</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Kính hiển vi quang học hai mắt hệ thống đèn Led:</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 CX21LED; Xuất xứ: Philippin;</w:t>
            </w:r>
            <w:r w:rsidRPr="00A80AA5">
              <w:rPr>
                <w:rFonts w:eastAsia="Times New Roman" w:cs="Times New Roman"/>
                <w:sz w:val="24"/>
                <w:szCs w:val="24"/>
              </w:rPr>
              <w:br/>
              <w:t>Serial:</w:t>
            </w:r>
            <w:r w:rsidRPr="00A80AA5">
              <w:rPr>
                <w:rFonts w:eastAsia="Times New Roman" w:cs="Times New Roman"/>
                <w:sz w:val="24"/>
                <w:szCs w:val="24"/>
              </w:rPr>
              <w:br/>
              <w:t>OC81729; OC81717; OC81736; OC81780; OC81919; OC81716; OC81739; OC81726; OC81778; OC81728; OC81720; OC81727; OC81741; OC81789; OC81744</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0,50</w:t>
            </w:r>
          </w:p>
        </w:tc>
      </w:tr>
      <w:tr w:rsidR="00A80AA5" w:rsidRPr="00A80AA5" w:rsidTr="008A18D2">
        <w:trPr>
          <w:trHeight w:val="920"/>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148</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jc w:val="both"/>
              <w:rPr>
                <w:rFonts w:eastAsia="Times New Roman" w:cs="Times New Roman"/>
                <w:sz w:val="24"/>
                <w:szCs w:val="24"/>
              </w:rPr>
            </w:pPr>
            <w:r w:rsidRPr="00A80AA5">
              <w:rPr>
                <w:rFonts w:eastAsia="Times New Roman" w:cs="Times New Roman"/>
                <w:sz w:val="24"/>
                <w:szCs w:val="24"/>
              </w:rPr>
              <w:t>Kính hiển vi hai mắt CX23 (có bộ phận đánh dấu mẫu) Hãng: Olympus - Nhật Bản Đưa vào sử dụng nĂm 2018</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jc w:val="both"/>
              <w:rPr>
                <w:rFonts w:eastAsia="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0,50</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149</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jc w:val="both"/>
              <w:rPr>
                <w:rFonts w:eastAsia="Times New Roman" w:cs="Times New Roman"/>
                <w:sz w:val="24"/>
                <w:szCs w:val="24"/>
              </w:rPr>
            </w:pPr>
            <w:r w:rsidRPr="00A80AA5">
              <w:rPr>
                <w:rFonts w:eastAsia="Times New Roman" w:cs="Times New Roman"/>
                <w:sz w:val="24"/>
                <w:szCs w:val="24"/>
              </w:rPr>
              <w:t>Bàn thí nghiệm mặt đá, khung inox</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jc w:val="both"/>
              <w:rPr>
                <w:rFonts w:eastAsia="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0,50</w:t>
            </w:r>
          </w:p>
        </w:tc>
      </w:tr>
      <w:tr w:rsidR="00A80AA5" w:rsidRPr="00A80AA5" w:rsidTr="008A18D2">
        <w:trPr>
          <w:trHeight w:val="2147"/>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150</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Máy tính dành cho giáo viên</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Ký hiệu: T79 (FPT Elead)</w:t>
            </w:r>
            <w:r w:rsidRPr="00A80AA5">
              <w:rPr>
                <w:rFonts w:eastAsia="Times New Roman" w:cs="Times New Roman"/>
                <w:sz w:val="24"/>
                <w:szCs w:val="24"/>
              </w:rPr>
              <w:br/>
              <w:t>-Thân máy chính (case): 01 bộ</w:t>
            </w:r>
            <w:r w:rsidRPr="00A80AA5">
              <w:rPr>
                <w:rFonts w:eastAsia="Times New Roman" w:cs="Times New Roman"/>
                <w:sz w:val="24"/>
                <w:szCs w:val="24"/>
              </w:rPr>
              <w:br/>
              <w:t>-Màn hình: 01 Chiếc</w:t>
            </w:r>
            <w:r w:rsidRPr="00A80AA5">
              <w:rPr>
                <w:rFonts w:eastAsia="Times New Roman" w:cs="Times New Roman"/>
                <w:sz w:val="24"/>
                <w:szCs w:val="24"/>
              </w:rPr>
              <w:br/>
              <w:t>-Bàn phím: 01 Chiếc</w:t>
            </w:r>
            <w:r w:rsidRPr="00A80AA5">
              <w:rPr>
                <w:rFonts w:eastAsia="Times New Roman" w:cs="Times New Roman"/>
                <w:sz w:val="24"/>
                <w:szCs w:val="24"/>
              </w:rPr>
              <w:br/>
              <w:t>-Chuột: 01 Chiếc</w:t>
            </w:r>
            <w:r w:rsidRPr="00A80AA5">
              <w:rPr>
                <w:rFonts w:eastAsia="Times New Roman" w:cs="Times New Roman"/>
                <w:sz w:val="24"/>
                <w:szCs w:val="24"/>
              </w:rPr>
              <w:br/>
              <w:t>-Phụ kiện tiêu chuẩn kèm theo: 01 bộ</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0,66</w:t>
            </w:r>
          </w:p>
        </w:tc>
      </w:tr>
      <w:tr w:rsidR="00A80AA5" w:rsidRPr="00A80AA5" w:rsidTr="008A18D2">
        <w:trPr>
          <w:trHeight w:val="2147"/>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151</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Máy tính dành cho học viên</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Ký hiệu: T39i (FPT Elead)</w:t>
            </w:r>
            <w:r w:rsidRPr="00A80AA5">
              <w:rPr>
                <w:rFonts w:eastAsia="Times New Roman" w:cs="Times New Roman"/>
                <w:sz w:val="24"/>
                <w:szCs w:val="24"/>
              </w:rPr>
              <w:br/>
              <w:t>+Cấu hình:</w:t>
            </w:r>
            <w:r w:rsidRPr="00A80AA5">
              <w:rPr>
                <w:rFonts w:eastAsia="Times New Roman" w:cs="Times New Roman"/>
                <w:sz w:val="24"/>
                <w:szCs w:val="24"/>
              </w:rPr>
              <w:br/>
              <w:t>-Thân máy chính (case): 01 bộ</w:t>
            </w:r>
            <w:r w:rsidRPr="00A80AA5">
              <w:rPr>
                <w:rFonts w:eastAsia="Times New Roman" w:cs="Times New Roman"/>
                <w:sz w:val="24"/>
                <w:szCs w:val="24"/>
              </w:rPr>
              <w:br/>
              <w:t>-Màn hình: 01 Chiếc</w:t>
            </w:r>
            <w:r w:rsidRPr="00A80AA5">
              <w:rPr>
                <w:rFonts w:eastAsia="Times New Roman" w:cs="Times New Roman"/>
                <w:sz w:val="24"/>
                <w:szCs w:val="24"/>
              </w:rPr>
              <w:br/>
              <w:t>-Bàn phím: 01 Chiếc</w:t>
            </w:r>
            <w:r w:rsidRPr="00A80AA5">
              <w:rPr>
                <w:rFonts w:eastAsia="Times New Roman" w:cs="Times New Roman"/>
                <w:sz w:val="24"/>
                <w:szCs w:val="24"/>
              </w:rPr>
              <w:br/>
              <w:t>-Chuột 01 Chiếc</w:t>
            </w:r>
            <w:r w:rsidRPr="00A80AA5">
              <w:rPr>
                <w:rFonts w:eastAsia="Times New Roman" w:cs="Times New Roman"/>
                <w:sz w:val="24"/>
                <w:szCs w:val="24"/>
              </w:rPr>
              <w:br/>
              <w:t>-Phụ kiện chuẩn kèm theo: 01 bộ</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0,66</w:t>
            </w:r>
          </w:p>
        </w:tc>
      </w:tr>
      <w:tr w:rsidR="00A80AA5" w:rsidRPr="00A80AA5" w:rsidTr="008A18D2">
        <w:trPr>
          <w:trHeight w:val="920"/>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152</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Máy vi tính để bàn</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 DELL Inspiron 3670 (MTI31410-4G-1T)</w:t>
            </w:r>
            <w:r w:rsidRPr="00A80AA5">
              <w:rPr>
                <w:rFonts w:eastAsia="Times New Roman" w:cs="Times New Roman"/>
                <w:sz w:val="24"/>
                <w:szCs w:val="24"/>
              </w:rPr>
              <w:br/>
              <w:t>NĂm đưa vào sử dụng: 2018</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0,66</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lastRenderedPageBreak/>
              <w:t>153</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Máy chiếu Vivitek D519</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NĂm sản xuất: 2012</w:t>
            </w:r>
            <w:r w:rsidRPr="00A80AA5">
              <w:rPr>
                <w:rFonts w:eastAsia="Times New Roman" w:cs="Times New Roman"/>
                <w:sz w:val="24"/>
                <w:szCs w:val="24"/>
              </w:rPr>
              <w:br/>
              <w:t>+ Màn chiếu điện Dalite</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0,66</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154</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Tai nghe có mic (Headset with Stereo Microphone)</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Ký hiệu: LH-790</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0,66</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155</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Thiết bị âm thanh di động không dây</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Ký hiệu: Vicboss PWA-510</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0,66</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156</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Switch 24 port</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Ký hiệu: FNSW-2401</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0,66</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157</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Ổn áp LIOA</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Ký hiệu: 20KVA DRI-20000</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0,66</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158</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Điều hòa một chiều lạnh Panasonic</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Ký hiệu: CU/CS-C12PKH-8</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0,66</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159</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Quạt trần điện cơ 91</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0,66</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160</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Quạt cây Hoa Phượng</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0,66</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161</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Máy caset</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 Sony BSS Seri: 536-333</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0,99</w:t>
            </w:r>
          </w:p>
        </w:tc>
      </w:tr>
      <w:tr w:rsidR="00A80AA5" w:rsidRPr="00A80AA5" w:rsidTr="008A18D2">
        <w:trPr>
          <w:trHeight w:val="920"/>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162</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Máy caset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 Sony</w:t>
            </w:r>
            <w:r w:rsidRPr="00A80AA5">
              <w:rPr>
                <w:rFonts w:eastAsia="Times New Roman" w:cs="Times New Roman"/>
                <w:sz w:val="24"/>
                <w:szCs w:val="24"/>
              </w:rPr>
              <w:br/>
              <w:t>Seri: CO150005730</w:t>
            </w:r>
            <w:r w:rsidRPr="00A80AA5">
              <w:rPr>
                <w:rFonts w:eastAsia="Times New Roman" w:cs="Times New Roman"/>
                <w:sz w:val="24"/>
                <w:szCs w:val="24"/>
              </w:rPr>
              <w:br/>
              <w:t>Nước SX: Liên doanh Nhật</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0,99</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163</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Đài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Sony ZS-PS30CP</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0,99</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164</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Đài bĂng đĩa SONY</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Model: CFD-S07CP</w:t>
            </w:r>
            <w:r w:rsidRPr="00A80AA5">
              <w:rPr>
                <w:rFonts w:eastAsia="Times New Roman" w:cs="Times New Roman"/>
                <w:sz w:val="24"/>
                <w:szCs w:val="24"/>
              </w:rPr>
              <w:br/>
              <w:t>S/n: 1030408; 1026592; 1030014</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0,99</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165</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Điều hòa cây đứng</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 Samikura 36000BTU</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0,83</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166</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Máy chiếu </w:t>
            </w:r>
            <w:r w:rsidRPr="00A80AA5">
              <w:rPr>
                <w:rFonts w:eastAsia="Times New Roman" w:cs="Times New Roman"/>
                <w:sz w:val="24"/>
                <w:szCs w:val="24"/>
              </w:rPr>
              <w:br/>
              <w:t>(+ Màn chiếu)</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Eiki LC-XB31</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2,65</w:t>
            </w:r>
          </w:p>
        </w:tc>
      </w:tr>
      <w:tr w:rsidR="00A80AA5" w:rsidRPr="00A80AA5" w:rsidTr="008A18D2">
        <w:trPr>
          <w:trHeight w:val="153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167</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Máy chiếu 3M - X30</w:t>
            </w:r>
            <w:r w:rsidRPr="00A80AA5">
              <w:rPr>
                <w:rFonts w:eastAsia="Times New Roman" w:cs="Times New Roman"/>
                <w:sz w:val="24"/>
                <w:szCs w:val="24"/>
              </w:rPr>
              <w:br/>
              <w:t>(+ Màn chiếu)</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Serl: F9J002320; F9J002309; F9J002277; F9J002288; F9J002302; F9J002294; F9J002291; F9J002307; F9J002322 F9J002315</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2,65</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168</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Máy chiếu đa năng 3M-X75</w:t>
            </w:r>
            <w:r w:rsidRPr="00A80AA5">
              <w:rPr>
                <w:rFonts w:eastAsia="Times New Roman" w:cs="Times New Roman"/>
                <w:sz w:val="24"/>
                <w:szCs w:val="24"/>
              </w:rPr>
              <w:br/>
              <w:t xml:space="preserve">(+ Màn chiếu)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Seri: F6D003093; F6D003017</w:t>
            </w:r>
            <w:r w:rsidRPr="00A80AA5">
              <w:rPr>
                <w:rFonts w:eastAsia="Times New Roman" w:cs="Times New Roman"/>
                <w:sz w:val="24"/>
                <w:szCs w:val="24"/>
              </w:rPr>
              <w:br/>
              <w:t>Nước SX: Nhật Bản</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2,65</w:t>
            </w:r>
          </w:p>
        </w:tc>
      </w:tr>
      <w:tr w:rsidR="00A80AA5" w:rsidRPr="00A80AA5" w:rsidTr="008A18D2">
        <w:trPr>
          <w:trHeight w:val="920"/>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169</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Máy chiếu đa năng 3M-X68</w:t>
            </w:r>
            <w:r w:rsidRPr="00A80AA5">
              <w:rPr>
                <w:rFonts w:eastAsia="Times New Roman" w:cs="Times New Roman"/>
                <w:sz w:val="24"/>
                <w:szCs w:val="24"/>
              </w:rPr>
              <w:br/>
              <w:t>(+ Màn chiếu)</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Seri: F6C001263; F6C001084; F5H000081</w:t>
            </w:r>
            <w:r w:rsidRPr="00A80AA5">
              <w:rPr>
                <w:rFonts w:eastAsia="Times New Roman" w:cs="Times New Roman"/>
                <w:sz w:val="24"/>
                <w:szCs w:val="24"/>
              </w:rPr>
              <w:br/>
              <w:t>Nước SX: Nhật Bản</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2,65</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170</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Máy chiếu đa năng 3M-X26</w:t>
            </w:r>
            <w:r w:rsidRPr="00A80AA5">
              <w:rPr>
                <w:rFonts w:eastAsia="Times New Roman" w:cs="Times New Roman"/>
                <w:sz w:val="24"/>
                <w:szCs w:val="24"/>
              </w:rPr>
              <w:br/>
              <w:t>(+ Màn chiếu)</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2,65</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171</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Máy chiếu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NEC NP-M323XG</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2,65</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172</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Máy chiếu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CASIO XJ-M151</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2,65</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lastRenderedPageBreak/>
              <w:t>173</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Máy chiếu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PANASONIC</w:t>
            </w:r>
            <w:r w:rsidRPr="00A80AA5">
              <w:rPr>
                <w:rFonts w:eastAsia="Times New Roman" w:cs="Times New Roman"/>
                <w:sz w:val="24"/>
                <w:szCs w:val="24"/>
              </w:rPr>
              <w:br/>
              <w:t>PT-LB360XGA</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2,65</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174</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Máy chiếu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CASIO XJ-V2</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2,65</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175</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Tăng âm truyền thanh liền mixer</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60W: TOA A-2060</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2,65</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176</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Tăng âm truyền thanh liền mixer</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120W: TOA A-2120</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2,65</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177</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Tăng âm truyền thanh liền mixer</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240W: TOA A-2240</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2,65</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178</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Micro điện cầm tay: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TOA DM-1200 (Có dây)</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2,65</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179</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Micro thu phát không dây</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2,65</w:t>
            </w:r>
          </w:p>
        </w:tc>
      </w:tr>
      <w:tr w:rsidR="00A80AA5" w:rsidRPr="00A80AA5" w:rsidTr="008A18D2">
        <w:trPr>
          <w:trHeight w:val="3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180</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Loa hộp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TOA-1030W</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2,65</w:t>
            </w:r>
          </w:p>
        </w:tc>
      </w:tr>
      <w:tr w:rsidR="00A80AA5" w:rsidRPr="00A80AA5" w:rsidTr="008A18D2">
        <w:trPr>
          <w:trHeight w:val="1227"/>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181</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Tăng âm </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TOA A-1121 </w:t>
            </w:r>
            <w:r w:rsidRPr="00A80AA5">
              <w:rPr>
                <w:rFonts w:eastAsia="Times New Roman" w:cs="Times New Roman"/>
                <w:sz w:val="24"/>
                <w:szCs w:val="24"/>
              </w:rPr>
              <w:br/>
              <w:t>Seri: 11557109; 11557337;</w:t>
            </w:r>
            <w:r w:rsidRPr="00A80AA5">
              <w:rPr>
                <w:rFonts w:eastAsia="Times New Roman" w:cs="Times New Roman"/>
                <w:sz w:val="24"/>
                <w:szCs w:val="24"/>
              </w:rPr>
              <w:br/>
              <w:t>11557105</w:t>
            </w:r>
            <w:r w:rsidRPr="00A80AA5">
              <w:rPr>
                <w:rFonts w:eastAsia="Times New Roman" w:cs="Times New Roman"/>
                <w:sz w:val="24"/>
                <w:szCs w:val="24"/>
              </w:rPr>
              <w:br/>
              <w:t>Nước SX: Indonesia</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2,65</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182</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Máy tăng âm (Amply) Ekars</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Xuất xứ: Hàn Quốc</w:t>
            </w:r>
            <w:r w:rsidRPr="00A80AA5">
              <w:rPr>
                <w:rFonts w:eastAsia="Times New Roman" w:cs="Times New Roman"/>
                <w:sz w:val="24"/>
                <w:szCs w:val="24"/>
              </w:rPr>
              <w:br/>
              <w:t>- Model: HSP 120 (2011)</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2,65</w:t>
            </w:r>
          </w:p>
        </w:tc>
      </w:tr>
      <w:tr w:rsidR="00A80AA5" w:rsidRPr="00A80AA5" w:rsidTr="008A18D2">
        <w:trPr>
          <w:trHeight w:val="613"/>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183</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Loa phòng học Ekars</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Model: ECS230</w:t>
            </w:r>
            <w:r w:rsidRPr="00A80AA5">
              <w:rPr>
                <w:rFonts w:eastAsia="Times New Roman" w:cs="Times New Roman"/>
                <w:sz w:val="24"/>
                <w:szCs w:val="24"/>
              </w:rPr>
              <w:br/>
              <w:t>- Xuất xứ: Hàn Quốc (2011)</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2,65</w:t>
            </w:r>
          </w:p>
        </w:tc>
      </w:tr>
      <w:tr w:rsidR="00A80AA5" w:rsidRPr="00A80AA5" w:rsidTr="008A18D2">
        <w:trPr>
          <w:trHeight w:val="920"/>
        </w:trPr>
        <w:tc>
          <w:tcPr>
            <w:tcW w:w="393" w:type="pct"/>
            <w:tcBorders>
              <w:top w:val="single" w:sz="4" w:space="0" w:color="auto"/>
              <w:left w:val="single" w:sz="4" w:space="0" w:color="auto"/>
              <w:bottom w:val="single" w:sz="4" w:space="0" w:color="auto"/>
              <w:right w:val="single" w:sz="4" w:space="0" w:color="auto"/>
            </w:tcBorders>
            <w:noWrap/>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184</w:t>
            </w:r>
          </w:p>
        </w:tc>
        <w:tc>
          <w:tcPr>
            <w:tcW w:w="1750" w:type="pct"/>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Micro không dây cài qua đầu TOA</w:t>
            </w:r>
          </w:p>
        </w:tc>
        <w:tc>
          <w:tcPr>
            <w:tcW w:w="2096" w:type="pct"/>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Xuất xứ: Trung Quốc</w:t>
            </w:r>
            <w:r w:rsidRPr="00A80AA5">
              <w:rPr>
                <w:rFonts w:eastAsia="Times New Roman" w:cs="Times New Roman"/>
                <w:sz w:val="24"/>
                <w:szCs w:val="24"/>
              </w:rPr>
              <w:br/>
              <w:t>- Model: WM5320H + WT5810 (2011)</w:t>
            </w:r>
          </w:p>
        </w:tc>
        <w:tc>
          <w:tcPr>
            <w:tcW w:w="762" w:type="pct"/>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ascii="Calibri" w:eastAsia="Times New Roman" w:hAnsi="Calibri" w:cs="Calibri"/>
                <w:sz w:val="24"/>
                <w:szCs w:val="24"/>
              </w:rPr>
            </w:pPr>
            <w:r w:rsidRPr="00A80AA5">
              <w:rPr>
                <w:rFonts w:ascii="Calibri" w:eastAsia="Times New Roman" w:hAnsi="Calibri" w:cs="Calibri"/>
                <w:sz w:val="24"/>
                <w:szCs w:val="24"/>
              </w:rPr>
              <w:t>2,65</w:t>
            </w:r>
          </w:p>
        </w:tc>
      </w:tr>
    </w:tbl>
    <w:p w:rsidR="007A1188" w:rsidRPr="00A80AA5" w:rsidRDefault="007A1188" w:rsidP="007A1188">
      <w:pPr>
        <w:jc w:val="both"/>
      </w:pPr>
    </w:p>
    <w:p w:rsidR="00F155C1" w:rsidRPr="00A80AA5" w:rsidRDefault="00F22612" w:rsidP="007A1188">
      <w:pPr>
        <w:pStyle w:val="Heading1"/>
        <w:numPr>
          <w:ilvl w:val="0"/>
          <w:numId w:val="6"/>
        </w:numPr>
        <w:jc w:val="both"/>
        <w:rPr>
          <w:color w:val="auto"/>
        </w:rPr>
      </w:pPr>
      <w:bookmarkStart w:id="4" w:name="_Toc71903794"/>
      <w:r w:rsidRPr="00A80AA5">
        <w:rPr>
          <w:color w:val="auto"/>
        </w:rPr>
        <w:t>ĐỊNH MỨC VẬT TƯ</w:t>
      </w:r>
      <w:bookmarkEnd w:id="4"/>
    </w:p>
    <w:p w:rsidR="007A1188" w:rsidRPr="00A80AA5" w:rsidRDefault="007A1188" w:rsidP="007A1188"/>
    <w:tbl>
      <w:tblPr>
        <w:tblW w:w="9160" w:type="dxa"/>
        <w:tblCellMar>
          <w:top w:w="15" w:type="dxa"/>
          <w:bottom w:w="15" w:type="dxa"/>
        </w:tblCellMar>
        <w:tblLook w:val="04A0" w:firstRow="1" w:lastRow="0" w:firstColumn="1" w:lastColumn="0" w:noHBand="0" w:noVBand="1"/>
      </w:tblPr>
      <w:tblGrid>
        <w:gridCol w:w="670"/>
        <w:gridCol w:w="4870"/>
        <w:gridCol w:w="1300"/>
        <w:gridCol w:w="2320"/>
      </w:tblGrid>
      <w:tr w:rsidR="00A80AA5" w:rsidRPr="00A80AA5" w:rsidTr="00695BD2">
        <w:trPr>
          <w:trHeight w:val="720"/>
          <w:tblHead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18D2" w:rsidRPr="00A80AA5" w:rsidRDefault="008A18D2" w:rsidP="008A18D2">
            <w:pPr>
              <w:spacing w:before="0" w:after="0" w:line="240" w:lineRule="auto"/>
              <w:jc w:val="center"/>
              <w:rPr>
                <w:rFonts w:eastAsia="Times New Roman" w:cs="Times New Roman"/>
                <w:b/>
                <w:bCs/>
                <w:sz w:val="24"/>
                <w:szCs w:val="24"/>
              </w:rPr>
            </w:pPr>
            <w:r w:rsidRPr="00A80AA5">
              <w:rPr>
                <w:rFonts w:eastAsia="Times New Roman" w:cs="Times New Roman"/>
                <w:b/>
                <w:bCs/>
                <w:sz w:val="24"/>
                <w:szCs w:val="24"/>
              </w:rPr>
              <w:t>STT</w:t>
            </w:r>
          </w:p>
        </w:tc>
        <w:tc>
          <w:tcPr>
            <w:tcW w:w="4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18D2" w:rsidRPr="00A80AA5" w:rsidRDefault="008A18D2" w:rsidP="008A18D2">
            <w:pPr>
              <w:spacing w:before="0" w:after="0" w:line="240" w:lineRule="auto"/>
              <w:jc w:val="center"/>
              <w:rPr>
                <w:rFonts w:eastAsia="Times New Roman" w:cs="Times New Roman"/>
                <w:b/>
                <w:bCs/>
                <w:sz w:val="24"/>
                <w:szCs w:val="24"/>
              </w:rPr>
            </w:pPr>
            <w:r w:rsidRPr="00A80AA5">
              <w:rPr>
                <w:rFonts w:eastAsia="Times New Roman" w:cs="Times New Roman"/>
                <w:b/>
                <w:bCs/>
                <w:sz w:val="24"/>
                <w:szCs w:val="24"/>
              </w:rPr>
              <w:t>Tên hóa chất/vật tư tiêu hao/công cụ/dụng cụ/sinh vật phẩm/mẫu vật thí nghiệm</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18D2" w:rsidRPr="00A80AA5" w:rsidRDefault="008A18D2" w:rsidP="008A18D2">
            <w:pPr>
              <w:spacing w:before="0" w:after="0" w:line="240" w:lineRule="auto"/>
              <w:jc w:val="center"/>
              <w:rPr>
                <w:rFonts w:eastAsia="Times New Roman" w:cs="Times New Roman"/>
                <w:b/>
                <w:bCs/>
                <w:sz w:val="24"/>
                <w:szCs w:val="24"/>
              </w:rPr>
            </w:pPr>
            <w:r w:rsidRPr="00A80AA5">
              <w:rPr>
                <w:rFonts w:eastAsia="Times New Roman" w:cs="Times New Roman"/>
                <w:b/>
                <w:bCs/>
                <w:sz w:val="24"/>
                <w:szCs w:val="24"/>
              </w:rPr>
              <w:t>Đơn vị</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18D2" w:rsidRPr="00A80AA5" w:rsidRDefault="008A18D2" w:rsidP="008A18D2">
            <w:pPr>
              <w:spacing w:before="0" w:after="0" w:line="240" w:lineRule="auto"/>
              <w:jc w:val="center"/>
              <w:rPr>
                <w:rFonts w:eastAsia="Times New Roman" w:cs="Times New Roman"/>
                <w:b/>
                <w:bCs/>
                <w:sz w:val="24"/>
                <w:szCs w:val="24"/>
              </w:rPr>
            </w:pPr>
            <w:r w:rsidRPr="00A80AA5">
              <w:rPr>
                <w:rFonts w:eastAsia="Times New Roman" w:cs="Times New Roman"/>
                <w:b/>
                <w:bCs/>
                <w:sz w:val="24"/>
                <w:szCs w:val="24"/>
              </w:rPr>
              <w:t xml:space="preserve">Định mức tiêu hao/ 01 sinh viên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w:t>
            </w:r>
          </w:p>
        </w:tc>
        <w:tc>
          <w:tcPr>
            <w:tcW w:w="494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Băng cao su 5cm</w:t>
            </w:r>
          </w:p>
        </w:tc>
        <w:tc>
          <w:tcPr>
            <w:tcW w:w="130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Cuộn</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0,033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2</w:t>
            </w:r>
          </w:p>
        </w:tc>
        <w:tc>
          <w:tcPr>
            <w:tcW w:w="494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Băng cao su 7cm</w:t>
            </w:r>
          </w:p>
        </w:tc>
        <w:tc>
          <w:tcPr>
            <w:tcW w:w="130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Cuộn</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0,028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3</w:t>
            </w:r>
          </w:p>
        </w:tc>
        <w:tc>
          <w:tcPr>
            <w:tcW w:w="4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Băng cuộn vải 5cm</w:t>
            </w:r>
          </w:p>
        </w:tc>
        <w:tc>
          <w:tcPr>
            <w:tcW w:w="130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Cuộn</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0,050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4</w:t>
            </w:r>
          </w:p>
        </w:tc>
        <w:tc>
          <w:tcPr>
            <w:tcW w:w="494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Băng cuộn vải 7cm</w:t>
            </w:r>
          </w:p>
        </w:tc>
        <w:tc>
          <w:tcPr>
            <w:tcW w:w="130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Cuộn</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0,050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5</w:t>
            </w:r>
          </w:p>
        </w:tc>
        <w:tc>
          <w:tcPr>
            <w:tcW w:w="494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Betadine 500ml</w:t>
            </w:r>
          </w:p>
        </w:tc>
        <w:tc>
          <w:tcPr>
            <w:tcW w:w="130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Chai</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0,050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6</w:t>
            </w:r>
          </w:p>
        </w:tc>
        <w:tc>
          <w:tcPr>
            <w:tcW w:w="494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Gạc thổi ngạt 10x10cm</w:t>
            </w:r>
          </w:p>
        </w:tc>
        <w:tc>
          <w:tcPr>
            <w:tcW w:w="130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Miếng</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0,180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7</w:t>
            </w:r>
          </w:p>
        </w:tc>
        <w:tc>
          <w:tcPr>
            <w:tcW w:w="494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Gạc truyền 2x2cm</w:t>
            </w:r>
          </w:p>
        </w:tc>
        <w:tc>
          <w:tcPr>
            <w:tcW w:w="130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Miếng</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0,304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8</w:t>
            </w:r>
          </w:p>
        </w:tc>
        <w:tc>
          <w:tcPr>
            <w:tcW w:w="494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Gạc có bông 5x10cm</w:t>
            </w:r>
          </w:p>
        </w:tc>
        <w:tc>
          <w:tcPr>
            <w:tcW w:w="130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Miếng</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0,718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lastRenderedPageBreak/>
              <w:t>9</w:t>
            </w:r>
          </w:p>
        </w:tc>
        <w:tc>
          <w:tcPr>
            <w:tcW w:w="494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Gạc không có bông 10x15cm</w:t>
            </w:r>
          </w:p>
        </w:tc>
        <w:tc>
          <w:tcPr>
            <w:tcW w:w="130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Miếng</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0,304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10</w:t>
            </w:r>
          </w:p>
        </w:tc>
        <w:tc>
          <w:tcPr>
            <w:tcW w:w="494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Bộ chụp UIV (thận có ép)</w:t>
            </w:r>
          </w:p>
        </w:tc>
        <w:tc>
          <w:tcPr>
            <w:tcW w:w="130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Bộ</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0,006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11</w:t>
            </w:r>
          </w:p>
        </w:tc>
        <w:tc>
          <w:tcPr>
            <w:tcW w:w="494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Bộ dụng cụ chụp tử cung vòi trứng (bộ kim loại)</w:t>
            </w:r>
          </w:p>
        </w:tc>
        <w:tc>
          <w:tcPr>
            <w:tcW w:w="130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Bộ</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0,006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12</w:t>
            </w:r>
          </w:p>
        </w:tc>
        <w:tc>
          <w:tcPr>
            <w:tcW w:w="494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Bộ dụng cụ chụp tử cung vòi trứng (có bóng khí)</w:t>
            </w:r>
          </w:p>
        </w:tc>
        <w:tc>
          <w:tcPr>
            <w:tcW w:w="130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Bộ</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0,014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13</w:t>
            </w:r>
          </w:p>
        </w:tc>
        <w:tc>
          <w:tcPr>
            <w:tcW w:w="494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Cồn y tế 900</w:t>
            </w:r>
          </w:p>
        </w:tc>
        <w:tc>
          <w:tcPr>
            <w:tcW w:w="130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Lọ</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0,028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14</w:t>
            </w:r>
          </w:p>
        </w:tc>
        <w:tc>
          <w:tcPr>
            <w:tcW w:w="494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Panh không mấu</w:t>
            </w:r>
          </w:p>
        </w:tc>
        <w:tc>
          <w:tcPr>
            <w:tcW w:w="130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Chiếc</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0,011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15</w:t>
            </w:r>
          </w:p>
        </w:tc>
        <w:tc>
          <w:tcPr>
            <w:tcW w:w="494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Phim xquang răng CEA</w:t>
            </w:r>
          </w:p>
        </w:tc>
        <w:tc>
          <w:tcPr>
            <w:tcW w:w="130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Hộp</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0,006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16</w:t>
            </w:r>
          </w:p>
        </w:tc>
        <w:tc>
          <w:tcPr>
            <w:tcW w:w="494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Sond Foley ball catheter</w:t>
            </w:r>
          </w:p>
        </w:tc>
        <w:tc>
          <w:tcPr>
            <w:tcW w:w="130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Chiếc</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0,017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17</w:t>
            </w:r>
          </w:p>
        </w:tc>
        <w:tc>
          <w:tcPr>
            <w:tcW w:w="494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Xe tiêm 3 tầng</w:t>
            </w:r>
          </w:p>
        </w:tc>
        <w:tc>
          <w:tcPr>
            <w:tcW w:w="130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Cái</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0,006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18</w:t>
            </w:r>
          </w:p>
        </w:tc>
        <w:tc>
          <w:tcPr>
            <w:tcW w:w="494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Khẩu trang y tế</w:t>
            </w:r>
          </w:p>
        </w:tc>
        <w:tc>
          <w:tcPr>
            <w:tcW w:w="130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Chiếc</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0,276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19</w:t>
            </w:r>
          </w:p>
        </w:tc>
        <w:tc>
          <w:tcPr>
            <w:tcW w:w="4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Cồn y tế</w:t>
            </w:r>
          </w:p>
        </w:tc>
        <w:tc>
          <w:tcPr>
            <w:tcW w:w="130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Lọ</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0,001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20</w:t>
            </w:r>
          </w:p>
        </w:tc>
        <w:tc>
          <w:tcPr>
            <w:tcW w:w="494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Khẩu trang y tế 3 lớp</w:t>
            </w:r>
          </w:p>
        </w:tc>
        <w:tc>
          <w:tcPr>
            <w:tcW w:w="1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Chiếc</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0,083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21</w:t>
            </w:r>
          </w:p>
        </w:tc>
        <w:tc>
          <w:tcPr>
            <w:tcW w:w="494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Tiêu bản đột biến cấu trúc NST</w:t>
            </w:r>
          </w:p>
        </w:tc>
        <w:tc>
          <w:tcPr>
            <w:tcW w:w="1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Chiếc</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0,006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22</w:t>
            </w:r>
          </w:p>
        </w:tc>
        <w:tc>
          <w:tcPr>
            <w:tcW w:w="494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Tiêu bản đột biến số lượng NST</w:t>
            </w:r>
          </w:p>
        </w:tc>
        <w:tc>
          <w:tcPr>
            <w:tcW w:w="1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Chiếc</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0,006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23</w:t>
            </w:r>
          </w:p>
        </w:tc>
        <w:tc>
          <w:tcPr>
            <w:tcW w:w="494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Tiêu bản nhiễm sắc thể người</w:t>
            </w:r>
          </w:p>
        </w:tc>
        <w:tc>
          <w:tcPr>
            <w:tcW w:w="130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Cái</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0,011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24</w:t>
            </w:r>
          </w:p>
        </w:tc>
        <w:tc>
          <w:tcPr>
            <w:tcW w:w="494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 xml:space="preserve">Tiêu bản phân bào </w:t>
            </w:r>
          </w:p>
        </w:tc>
        <w:tc>
          <w:tcPr>
            <w:tcW w:w="130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Cái</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0,006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25</w:t>
            </w:r>
          </w:p>
        </w:tc>
        <w:tc>
          <w:tcPr>
            <w:tcW w:w="494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Bình tam giác</w:t>
            </w:r>
          </w:p>
        </w:tc>
        <w:tc>
          <w:tcPr>
            <w:tcW w:w="130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Cái</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0,003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26</w:t>
            </w:r>
          </w:p>
        </w:tc>
        <w:tc>
          <w:tcPr>
            <w:tcW w:w="494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Buret khóa nhựa (Đức)</w:t>
            </w:r>
          </w:p>
        </w:tc>
        <w:tc>
          <w:tcPr>
            <w:tcW w:w="130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Cái</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0,003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27</w:t>
            </w:r>
          </w:p>
        </w:tc>
        <w:tc>
          <w:tcPr>
            <w:tcW w:w="494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Ethanol</w:t>
            </w:r>
          </w:p>
        </w:tc>
        <w:tc>
          <w:tcPr>
            <w:tcW w:w="130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lít</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0,003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28</w:t>
            </w:r>
          </w:p>
        </w:tc>
        <w:tc>
          <w:tcPr>
            <w:tcW w:w="4940" w:type="dxa"/>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Giá buret + kẹp</w:t>
            </w:r>
          </w:p>
        </w:tc>
        <w:tc>
          <w:tcPr>
            <w:tcW w:w="1300" w:type="dxa"/>
            <w:tcBorders>
              <w:top w:val="single" w:sz="4" w:space="0" w:color="auto"/>
              <w:left w:val="single" w:sz="4" w:space="0" w:color="auto"/>
              <w:bottom w:val="single" w:sz="4" w:space="0" w:color="auto"/>
              <w:right w:val="single" w:sz="4" w:space="0" w:color="auto"/>
            </w:tcBorders>
            <w:vAlign w:val="bottom"/>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Cái</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0,003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29</w:t>
            </w:r>
          </w:p>
        </w:tc>
        <w:tc>
          <w:tcPr>
            <w:tcW w:w="4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Giấy lọc băng xanh F12cm</w:t>
            </w:r>
          </w:p>
        </w:tc>
        <w:tc>
          <w:tcPr>
            <w:tcW w:w="1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Hộp</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0,001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30</w:t>
            </w:r>
          </w:p>
        </w:tc>
        <w:tc>
          <w:tcPr>
            <w:tcW w:w="4940" w:type="dxa"/>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jc w:val="both"/>
              <w:rPr>
                <w:rFonts w:eastAsia="Times New Roman" w:cs="Times New Roman"/>
                <w:sz w:val="24"/>
                <w:szCs w:val="24"/>
              </w:rPr>
            </w:pPr>
            <w:r w:rsidRPr="00A80AA5">
              <w:rPr>
                <w:rFonts w:eastAsia="Times New Roman" w:cs="Times New Roman"/>
                <w:sz w:val="24"/>
                <w:szCs w:val="24"/>
              </w:rPr>
              <w:t>Oxy già</w:t>
            </w:r>
          </w:p>
        </w:tc>
        <w:tc>
          <w:tcPr>
            <w:tcW w:w="1300" w:type="dxa"/>
            <w:tcBorders>
              <w:top w:val="single" w:sz="4" w:space="0" w:color="auto"/>
              <w:left w:val="single" w:sz="4" w:space="0" w:color="auto"/>
              <w:bottom w:val="single" w:sz="4" w:space="0" w:color="auto"/>
              <w:right w:val="single" w:sz="4" w:space="0" w:color="auto"/>
            </w:tcBorders>
            <w:vAlign w:val="bottom"/>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Chai</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0,001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31</w:t>
            </w:r>
          </w:p>
        </w:tc>
        <w:tc>
          <w:tcPr>
            <w:tcW w:w="4940" w:type="dxa"/>
            <w:tcBorders>
              <w:top w:val="single" w:sz="4" w:space="0" w:color="auto"/>
              <w:left w:val="single" w:sz="4" w:space="0" w:color="auto"/>
              <w:bottom w:val="single" w:sz="4" w:space="0" w:color="auto"/>
              <w:right w:val="single" w:sz="4" w:space="0" w:color="auto"/>
            </w:tcBorders>
            <w:vAlign w:val="bottom"/>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Ống nghiệm</w:t>
            </w:r>
          </w:p>
        </w:tc>
        <w:tc>
          <w:tcPr>
            <w:tcW w:w="1300" w:type="dxa"/>
            <w:tcBorders>
              <w:top w:val="single" w:sz="4" w:space="0" w:color="auto"/>
              <w:left w:val="single" w:sz="4" w:space="0" w:color="auto"/>
              <w:bottom w:val="single" w:sz="4" w:space="0" w:color="auto"/>
              <w:right w:val="single" w:sz="4" w:space="0" w:color="auto"/>
            </w:tcBorders>
            <w:vAlign w:val="bottom"/>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Cái</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0,028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32</w:t>
            </w:r>
          </w:p>
        </w:tc>
        <w:tc>
          <w:tcPr>
            <w:tcW w:w="4940" w:type="dxa"/>
            <w:tcBorders>
              <w:top w:val="single" w:sz="4" w:space="0" w:color="auto"/>
              <w:left w:val="single" w:sz="4" w:space="0" w:color="auto"/>
              <w:bottom w:val="single" w:sz="4" w:space="0" w:color="auto"/>
              <w:right w:val="single" w:sz="4" w:space="0" w:color="auto"/>
            </w:tcBorders>
            <w:vAlign w:val="bottom"/>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Phễu thủy tinh</w:t>
            </w:r>
          </w:p>
        </w:tc>
        <w:tc>
          <w:tcPr>
            <w:tcW w:w="1300" w:type="dxa"/>
            <w:tcBorders>
              <w:top w:val="single" w:sz="4" w:space="0" w:color="auto"/>
              <w:left w:val="single" w:sz="4" w:space="0" w:color="auto"/>
              <w:bottom w:val="single" w:sz="4" w:space="0" w:color="auto"/>
              <w:right w:val="single" w:sz="4" w:space="0" w:color="auto"/>
            </w:tcBorders>
            <w:vAlign w:val="bottom"/>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Cái</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0,003 </w:t>
            </w:r>
          </w:p>
        </w:tc>
      </w:tr>
      <w:tr w:rsidR="00A80AA5" w:rsidRPr="00A80AA5" w:rsidTr="008A18D2">
        <w:trPr>
          <w:trHeight w:val="613"/>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33</w:t>
            </w:r>
          </w:p>
        </w:tc>
        <w:tc>
          <w:tcPr>
            <w:tcW w:w="4940" w:type="dxa"/>
            <w:tcBorders>
              <w:top w:val="single" w:sz="4" w:space="0" w:color="auto"/>
              <w:left w:val="single" w:sz="4" w:space="0" w:color="auto"/>
              <w:bottom w:val="single" w:sz="4" w:space="0" w:color="auto"/>
              <w:right w:val="single" w:sz="4" w:space="0" w:color="auto"/>
            </w:tcBorders>
            <w:vAlign w:val="bottom"/>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Quả bóp cao su dùng cho Pipette thủy tinh 5ml và 10 ml</w:t>
            </w:r>
          </w:p>
        </w:tc>
        <w:tc>
          <w:tcPr>
            <w:tcW w:w="1300" w:type="dxa"/>
            <w:tcBorders>
              <w:top w:val="single" w:sz="4" w:space="0" w:color="auto"/>
              <w:left w:val="single" w:sz="4" w:space="0" w:color="auto"/>
              <w:bottom w:val="single" w:sz="4" w:space="0" w:color="auto"/>
              <w:right w:val="single" w:sz="4" w:space="0" w:color="auto"/>
            </w:tcBorders>
            <w:vAlign w:val="bottom"/>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Cái</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0,014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34</w:t>
            </w:r>
          </w:p>
        </w:tc>
        <w:tc>
          <w:tcPr>
            <w:tcW w:w="4940" w:type="dxa"/>
            <w:tcBorders>
              <w:top w:val="single" w:sz="4" w:space="0" w:color="auto"/>
              <w:left w:val="single" w:sz="4" w:space="0" w:color="auto"/>
              <w:bottom w:val="single" w:sz="4" w:space="0" w:color="auto"/>
              <w:right w:val="single" w:sz="4" w:space="0" w:color="auto"/>
            </w:tcBorders>
            <w:vAlign w:val="bottom"/>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Bàn chải mền đánh tay ngọai khoa</w:t>
            </w:r>
          </w:p>
        </w:tc>
        <w:tc>
          <w:tcPr>
            <w:tcW w:w="1300" w:type="dxa"/>
            <w:tcBorders>
              <w:top w:val="single" w:sz="4" w:space="0" w:color="auto"/>
              <w:left w:val="single" w:sz="4" w:space="0" w:color="auto"/>
              <w:bottom w:val="single" w:sz="4" w:space="0" w:color="auto"/>
              <w:right w:val="single" w:sz="4" w:space="0" w:color="auto"/>
            </w:tcBorders>
            <w:vAlign w:val="bottom"/>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Chiếc</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0,003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35</w:t>
            </w:r>
          </w:p>
        </w:tc>
        <w:tc>
          <w:tcPr>
            <w:tcW w:w="4940" w:type="dxa"/>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Bơm tiêm 10 ml</w:t>
            </w:r>
          </w:p>
        </w:tc>
        <w:tc>
          <w:tcPr>
            <w:tcW w:w="1300" w:type="dxa"/>
            <w:tcBorders>
              <w:top w:val="single" w:sz="4" w:space="0" w:color="auto"/>
              <w:left w:val="single" w:sz="4" w:space="0" w:color="auto"/>
              <w:bottom w:val="single" w:sz="4" w:space="0" w:color="auto"/>
              <w:right w:val="single" w:sz="4" w:space="0" w:color="auto"/>
            </w:tcBorders>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cái</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0,829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36</w:t>
            </w:r>
          </w:p>
        </w:tc>
        <w:tc>
          <w:tcPr>
            <w:tcW w:w="4940" w:type="dxa"/>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Bơm tiêm 1ml</w:t>
            </w:r>
          </w:p>
        </w:tc>
        <w:tc>
          <w:tcPr>
            <w:tcW w:w="1300" w:type="dxa"/>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Cái</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0,829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37</w:t>
            </w:r>
          </w:p>
        </w:tc>
        <w:tc>
          <w:tcPr>
            <w:tcW w:w="4940" w:type="dxa"/>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Bông y tế</w:t>
            </w:r>
          </w:p>
        </w:tc>
        <w:tc>
          <w:tcPr>
            <w:tcW w:w="1300" w:type="dxa"/>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kg</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0,003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38</w:t>
            </w:r>
          </w:p>
        </w:tc>
        <w:tc>
          <w:tcPr>
            <w:tcW w:w="4940" w:type="dxa"/>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Cồn y tế 700</w:t>
            </w:r>
          </w:p>
        </w:tc>
        <w:tc>
          <w:tcPr>
            <w:tcW w:w="1300" w:type="dxa"/>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Lọ</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0,028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39</w:t>
            </w:r>
          </w:p>
        </w:tc>
        <w:tc>
          <w:tcPr>
            <w:tcW w:w="4940" w:type="dxa"/>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Dây garo</w:t>
            </w:r>
          </w:p>
        </w:tc>
        <w:tc>
          <w:tcPr>
            <w:tcW w:w="1300" w:type="dxa"/>
            <w:tcBorders>
              <w:top w:val="single" w:sz="4" w:space="0" w:color="auto"/>
              <w:left w:val="single" w:sz="4" w:space="0" w:color="auto"/>
              <w:bottom w:val="single" w:sz="4" w:space="0" w:color="auto"/>
              <w:right w:val="single" w:sz="4" w:space="0" w:color="auto"/>
            </w:tcBorders>
            <w:shd w:val="clear" w:color="000000" w:fill="FFFFFF"/>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Chiếc</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0,006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40</w:t>
            </w:r>
          </w:p>
        </w:tc>
        <w:tc>
          <w:tcPr>
            <w:tcW w:w="4940" w:type="dxa"/>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Dd Microsel 4%</w:t>
            </w:r>
          </w:p>
        </w:tc>
        <w:tc>
          <w:tcPr>
            <w:tcW w:w="1300" w:type="dxa"/>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Chai</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0,008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41</w:t>
            </w:r>
          </w:p>
        </w:tc>
        <w:tc>
          <w:tcPr>
            <w:tcW w:w="4940" w:type="dxa"/>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jc w:val="both"/>
              <w:rPr>
                <w:rFonts w:eastAsia="Times New Roman" w:cs="Times New Roman"/>
                <w:sz w:val="24"/>
                <w:szCs w:val="24"/>
              </w:rPr>
            </w:pPr>
            <w:r w:rsidRPr="00A80AA5">
              <w:rPr>
                <w:rFonts w:eastAsia="Times New Roman" w:cs="Times New Roman"/>
                <w:sz w:val="24"/>
                <w:szCs w:val="24"/>
              </w:rPr>
              <w:t>Dd Natriclorit 0.9% 500ml</w:t>
            </w:r>
          </w:p>
        </w:tc>
        <w:tc>
          <w:tcPr>
            <w:tcW w:w="1300" w:type="dxa"/>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Chai</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0,028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42</w:t>
            </w:r>
          </w:p>
        </w:tc>
        <w:tc>
          <w:tcPr>
            <w:tcW w:w="4940" w:type="dxa"/>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Dd Natriclorit 0.9% Rửa vết thương</w:t>
            </w:r>
          </w:p>
        </w:tc>
        <w:tc>
          <w:tcPr>
            <w:tcW w:w="1300" w:type="dxa"/>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Chai</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0,028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43</w:t>
            </w:r>
          </w:p>
        </w:tc>
        <w:tc>
          <w:tcPr>
            <w:tcW w:w="4940" w:type="dxa"/>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Dung dịch sát khuẩn tay nhanh</w:t>
            </w:r>
          </w:p>
        </w:tc>
        <w:tc>
          <w:tcPr>
            <w:tcW w:w="1300" w:type="dxa"/>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Lọ</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0,008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lastRenderedPageBreak/>
              <w:t>44</w:t>
            </w:r>
          </w:p>
        </w:tc>
        <w:tc>
          <w:tcPr>
            <w:tcW w:w="4940" w:type="dxa"/>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jc w:val="both"/>
              <w:rPr>
                <w:rFonts w:eastAsia="Times New Roman" w:cs="Times New Roman"/>
                <w:sz w:val="24"/>
                <w:szCs w:val="24"/>
              </w:rPr>
            </w:pPr>
            <w:r w:rsidRPr="00A80AA5">
              <w:rPr>
                <w:rFonts w:eastAsia="Times New Roman" w:cs="Times New Roman"/>
                <w:sz w:val="24"/>
                <w:szCs w:val="24"/>
              </w:rPr>
              <w:t>Gạc y tế</w:t>
            </w:r>
          </w:p>
        </w:tc>
        <w:tc>
          <w:tcPr>
            <w:tcW w:w="1300" w:type="dxa"/>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Mét</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0,166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45</w:t>
            </w:r>
          </w:p>
        </w:tc>
        <w:tc>
          <w:tcPr>
            <w:tcW w:w="4940" w:type="dxa"/>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Găng tay y tế</w:t>
            </w:r>
          </w:p>
        </w:tc>
        <w:tc>
          <w:tcPr>
            <w:tcW w:w="1300" w:type="dxa"/>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Đôi</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2,348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46</w:t>
            </w:r>
          </w:p>
        </w:tc>
        <w:tc>
          <w:tcPr>
            <w:tcW w:w="4940" w:type="dxa"/>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Gel bôi trơn- mỡ KY</w:t>
            </w:r>
          </w:p>
        </w:tc>
        <w:tc>
          <w:tcPr>
            <w:tcW w:w="1300" w:type="dxa"/>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Tuýp</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0,003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47</w:t>
            </w:r>
          </w:p>
        </w:tc>
        <w:tc>
          <w:tcPr>
            <w:tcW w:w="4940" w:type="dxa"/>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Ghế inox phòng thí nghiệm</w:t>
            </w:r>
          </w:p>
        </w:tc>
        <w:tc>
          <w:tcPr>
            <w:tcW w:w="1300" w:type="dxa"/>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Cái</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0,014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48</w:t>
            </w:r>
          </w:p>
        </w:tc>
        <w:tc>
          <w:tcPr>
            <w:tcW w:w="4940" w:type="dxa"/>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Kim lấy thuốc vô trùng 18G</w:t>
            </w:r>
          </w:p>
        </w:tc>
        <w:tc>
          <w:tcPr>
            <w:tcW w:w="1300" w:type="dxa"/>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Chiếc</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1,160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49</w:t>
            </w:r>
          </w:p>
        </w:tc>
        <w:tc>
          <w:tcPr>
            <w:tcW w:w="4940" w:type="dxa"/>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Povidon 10% 500ml</w:t>
            </w:r>
          </w:p>
        </w:tc>
        <w:tc>
          <w:tcPr>
            <w:tcW w:w="1300" w:type="dxa"/>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chai</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0,014 </w:t>
            </w:r>
          </w:p>
        </w:tc>
      </w:tr>
      <w:tr w:rsidR="00A80AA5" w:rsidRPr="00A80AA5" w:rsidTr="008A18D2">
        <w:trPr>
          <w:trHeight w:val="307"/>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50</w:t>
            </w:r>
          </w:p>
        </w:tc>
        <w:tc>
          <w:tcPr>
            <w:tcW w:w="4940" w:type="dxa"/>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rPr>
                <w:rFonts w:eastAsia="Times New Roman" w:cs="Times New Roman"/>
                <w:sz w:val="24"/>
                <w:szCs w:val="24"/>
              </w:rPr>
            </w:pPr>
            <w:r w:rsidRPr="00A80AA5">
              <w:rPr>
                <w:rFonts w:eastAsia="Times New Roman" w:cs="Times New Roman"/>
                <w:sz w:val="24"/>
                <w:szCs w:val="24"/>
              </w:rPr>
              <w:t>Xe tiêm 3 tầng</w:t>
            </w:r>
          </w:p>
        </w:tc>
        <w:tc>
          <w:tcPr>
            <w:tcW w:w="1300" w:type="dxa"/>
            <w:tcBorders>
              <w:top w:val="single" w:sz="4" w:space="0" w:color="auto"/>
              <w:left w:val="single" w:sz="4" w:space="0" w:color="auto"/>
              <w:bottom w:val="single" w:sz="4" w:space="0" w:color="auto"/>
              <w:right w:val="single" w:sz="4" w:space="0" w:color="auto"/>
            </w:tcBorders>
            <w:hideMark/>
          </w:tcPr>
          <w:p w:rsidR="008A18D2" w:rsidRPr="00A80AA5" w:rsidRDefault="008A18D2" w:rsidP="008A18D2">
            <w:pPr>
              <w:spacing w:before="0" w:after="0" w:line="240" w:lineRule="auto"/>
              <w:jc w:val="center"/>
              <w:rPr>
                <w:rFonts w:eastAsia="Times New Roman" w:cs="Times New Roman"/>
                <w:sz w:val="24"/>
                <w:szCs w:val="24"/>
              </w:rPr>
            </w:pPr>
            <w:r w:rsidRPr="00A80AA5">
              <w:rPr>
                <w:rFonts w:eastAsia="Times New Roman" w:cs="Times New Roman"/>
                <w:sz w:val="24"/>
                <w:szCs w:val="24"/>
              </w:rPr>
              <w:t>Cái</w:t>
            </w:r>
          </w:p>
        </w:tc>
        <w:tc>
          <w:tcPr>
            <w:tcW w:w="2320" w:type="dxa"/>
            <w:tcBorders>
              <w:top w:val="single" w:sz="4" w:space="0" w:color="auto"/>
              <w:left w:val="single" w:sz="4" w:space="0" w:color="auto"/>
              <w:bottom w:val="single" w:sz="4" w:space="0" w:color="auto"/>
              <w:right w:val="single" w:sz="4" w:space="0" w:color="auto"/>
            </w:tcBorders>
            <w:noWrap/>
            <w:vAlign w:val="bottom"/>
            <w:hideMark/>
          </w:tcPr>
          <w:p w:rsidR="008A18D2" w:rsidRPr="00A80AA5" w:rsidRDefault="008A18D2" w:rsidP="008A18D2">
            <w:pPr>
              <w:spacing w:before="0" w:after="0" w:line="240" w:lineRule="auto"/>
              <w:jc w:val="right"/>
              <w:rPr>
                <w:rFonts w:eastAsia="Times New Roman" w:cs="Times New Roman"/>
                <w:sz w:val="24"/>
                <w:szCs w:val="24"/>
              </w:rPr>
            </w:pPr>
            <w:r w:rsidRPr="00A80AA5">
              <w:rPr>
                <w:rFonts w:eastAsia="Times New Roman" w:cs="Times New Roman"/>
                <w:sz w:val="24"/>
                <w:szCs w:val="24"/>
              </w:rPr>
              <w:t xml:space="preserve"> 0,003 </w:t>
            </w:r>
          </w:p>
        </w:tc>
      </w:tr>
    </w:tbl>
    <w:p w:rsidR="00F22612" w:rsidRPr="00A80AA5" w:rsidRDefault="00F22612" w:rsidP="007A1188">
      <w:pPr>
        <w:jc w:val="both"/>
      </w:pPr>
    </w:p>
    <w:p w:rsidR="00F22612" w:rsidRPr="00F155C1" w:rsidRDefault="00F22612" w:rsidP="007A1188">
      <w:pPr>
        <w:jc w:val="both"/>
      </w:pPr>
    </w:p>
    <w:sectPr w:rsidR="00F22612" w:rsidRPr="00F155C1" w:rsidSect="007A1188">
      <w:pgSz w:w="11909" w:h="16834" w:code="9"/>
      <w:pgMar w:top="1440" w:right="1440" w:bottom="1440" w:left="1440" w:header="720" w:footer="720" w:gutter="0"/>
      <w:pgBorders w:display="firstPage" w:offsetFrom="page">
        <w:top w:val="thinThickMediumGap" w:sz="18" w:space="24" w:color="auto"/>
        <w:left w:val="thinThickMediumGap" w:sz="18" w:space="24" w:color="auto"/>
        <w:bottom w:val="thickThinMediumGap" w:sz="18" w:space="24" w:color="auto"/>
        <w:right w:val="thickThinMediumGap"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093F"/>
    <w:multiLevelType w:val="hybridMultilevel"/>
    <w:tmpl w:val="CA42EAFA"/>
    <w:lvl w:ilvl="0" w:tplc="88D61D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79129F"/>
    <w:multiLevelType w:val="hybridMultilevel"/>
    <w:tmpl w:val="CD70D6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147AC4"/>
    <w:multiLevelType w:val="hybridMultilevel"/>
    <w:tmpl w:val="FBC08E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A712EE"/>
    <w:multiLevelType w:val="hybridMultilevel"/>
    <w:tmpl w:val="D4F8D0F4"/>
    <w:lvl w:ilvl="0" w:tplc="88D61D3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0827FC"/>
    <w:multiLevelType w:val="hybridMultilevel"/>
    <w:tmpl w:val="640482E6"/>
    <w:lvl w:ilvl="0" w:tplc="88D61D3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AE550A"/>
    <w:multiLevelType w:val="hybridMultilevel"/>
    <w:tmpl w:val="747E8C06"/>
    <w:lvl w:ilvl="0" w:tplc="88D61D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A92E68"/>
    <w:multiLevelType w:val="hybridMultilevel"/>
    <w:tmpl w:val="33B8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0E1"/>
    <w:rsid w:val="000526EE"/>
    <w:rsid w:val="000A3849"/>
    <w:rsid w:val="000B06C3"/>
    <w:rsid w:val="000D6FBF"/>
    <w:rsid w:val="000E2623"/>
    <w:rsid w:val="00134F6F"/>
    <w:rsid w:val="0014632D"/>
    <w:rsid w:val="00233723"/>
    <w:rsid w:val="0026762A"/>
    <w:rsid w:val="002736E6"/>
    <w:rsid w:val="002A071B"/>
    <w:rsid w:val="00333A33"/>
    <w:rsid w:val="0039424B"/>
    <w:rsid w:val="0044731D"/>
    <w:rsid w:val="00450413"/>
    <w:rsid w:val="004D5B8F"/>
    <w:rsid w:val="00500B57"/>
    <w:rsid w:val="00581FA8"/>
    <w:rsid w:val="005C2EA8"/>
    <w:rsid w:val="00606576"/>
    <w:rsid w:val="00690679"/>
    <w:rsid w:val="00695BD2"/>
    <w:rsid w:val="006A6CF8"/>
    <w:rsid w:val="00716D0D"/>
    <w:rsid w:val="0077555A"/>
    <w:rsid w:val="00794FCA"/>
    <w:rsid w:val="007A1188"/>
    <w:rsid w:val="007D1360"/>
    <w:rsid w:val="007E743E"/>
    <w:rsid w:val="00812B5D"/>
    <w:rsid w:val="00863A7C"/>
    <w:rsid w:val="00874FF1"/>
    <w:rsid w:val="008A18D2"/>
    <w:rsid w:val="008C01C3"/>
    <w:rsid w:val="00904F50"/>
    <w:rsid w:val="00923E30"/>
    <w:rsid w:val="009305F8"/>
    <w:rsid w:val="00975955"/>
    <w:rsid w:val="009979FF"/>
    <w:rsid w:val="009B20C4"/>
    <w:rsid w:val="009F4720"/>
    <w:rsid w:val="009F6813"/>
    <w:rsid w:val="00A80AA5"/>
    <w:rsid w:val="00B038A3"/>
    <w:rsid w:val="00B120E1"/>
    <w:rsid w:val="00B7691D"/>
    <w:rsid w:val="00BD2528"/>
    <w:rsid w:val="00BF2464"/>
    <w:rsid w:val="00C26F16"/>
    <w:rsid w:val="00C3121D"/>
    <w:rsid w:val="00C876DA"/>
    <w:rsid w:val="00CC24DE"/>
    <w:rsid w:val="00D06730"/>
    <w:rsid w:val="00D306B5"/>
    <w:rsid w:val="00D927C8"/>
    <w:rsid w:val="00DA2F4D"/>
    <w:rsid w:val="00DE71F9"/>
    <w:rsid w:val="00E108A7"/>
    <w:rsid w:val="00E265C8"/>
    <w:rsid w:val="00E406A9"/>
    <w:rsid w:val="00EB64E0"/>
    <w:rsid w:val="00F155C1"/>
    <w:rsid w:val="00F22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120" w:after="12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55C1"/>
    <w:pPr>
      <w:keepNext/>
      <w:keepLines/>
      <w:spacing w:before="240" w:after="0"/>
      <w:outlineLvl w:val="0"/>
    </w:pPr>
    <w:rPr>
      <w:rFonts w:ascii="Times New Roman Bold" w:eastAsiaTheme="majorEastAsia" w:hAnsi="Times New Roman Bold" w:cstheme="majorBidi"/>
      <w:b/>
      <w:caps/>
      <w:color w:val="2F5496" w:themeColor="accent1" w:themeShade="BF"/>
      <w:szCs w:val="32"/>
    </w:rPr>
  </w:style>
  <w:style w:type="paragraph" w:styleId="Heading2">
    <w:name w:val="heading 2"/>
    <w:basedOn w:val="Normal"/>
    <w:next w:val="Normal"/>
    <w:link w:val="Heading2Char"/>
    <w:uiPriority w:val="9"/>
    <w:unhideWhenUsed/>
    <w:qFormat/>
    <w:rsid w:val="009F6813"/>
    <w:pPr>
      <w:keepNext/>
      <w:keepLines/>
      <w:spacing w:before="40" w:after="0"/>
      <w:outlineLvl w:val="1"/>
    </w:pPr>
    <w:rPr>
      <w:rFonts w:eastAsiaTheme="majorEastAsia" w:cstheme="majorBidi"/>
      <w:b/>
      <w:i/>
      <w:color w:val="2F5496"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5C1"/>
    <w:rPr>
      <w:rFonts w:ascii="Times New Roman Bold" w:eastAsiaTheme="majorEastAsia" w:hAnsi="Times New Roman Bold" w:cstheme="majorBidi"/>
      <w:b/>
      <w:caps/>
      <w:color w:val="2F5496" w:themeColor="accent1" w:themeShade="BF"/>
      <w:szCs w:val="32"/>
    </w:rPr>
  </w:style>
  <w:style w:type="character" w:customStyle="1" w:styleId="Heading2Char">
    <w:name w:val="Heading 2 Char"/>
    <w:basedOn w:val="DefaultParagraphFont"/>
    <w:link w:val="Heading2"/>
    <w:uiPriority w:val="9"/>
    <w:rsid w:val="009F6813"/>
    <w:rPr>
      <w:rFonts w:eastAsiaTheme="majorEastAsia" w:cstheme="majorBidi"/>
      <w:b/>
      <w:i/>
      <w:color w:val="2F5496" w:themeColor="accent1" w:themeShade="BF"/>
      <w:szCs w:val="26"/>
    </w:rPr>
  </w:style>
  <w:style w:type="paragraph" w:styleId="ListParagraph">
    <w:name w:val="List Paragraph"/>
    <w:basedOn w:val="Normal"/>
    <w:uiPriority w:val="34"/>
    <w:qFormat/>
    <w:rsid w:val="00EB64E0"/>
    <w:pPr>
      <w:ind w:left="720"/>
      <w:contextualSpacing/>
    </w:pPr>
  </w:style>
  <w:style w:type="table" w:styleId="TableGrid">
    <w:name w:val="Table Grid"/>
    <w:basedOn w:val="TableNormal"/>
    <w:uiPriority w:val="39"/>
    <w:rsid w:val="00F155C1"/>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22612"/>
    <w:rPr>
      <w:color w:val="0563C1"/>
      <w:u w:val="single"/>
    </w:rPr>
  </w:style>
  <w:style w:type="character" w:styleId="FollowedHyperlink">
    <w:name w:val="FollowedHyperlink"/>
    <w:basedOn w:val="DefaultParagraphFont"/>
    <w:uiPriority w:val="99"/>
    <w:semiHidden/>
    <w:unhideWhenUsed/>
    <w:rsid w:val="00F22612"/>
    <w:rPr>
      <w:color w:val="954F72"/>
      <w:u w:val="single"/>
    </w:rPr>
  </w:style>
  <w:style w:type="paragraph" w:customStyle="1" w:styleId="msonormal0">
    <w:name w:val="msonormal"/>
    <w:basedOn w:val="Normal"/>
    <w:rsid w:val="00F22612"/>
    <w:pPr>
      <w:spacing w:before="100" w:beforeAutospacing="1" w:after="100" w:afterAutospacing="1" w:line="240" w:lineRule="auto"/>
    </w:pPr>
    <w:rPr>
      <w:rFonts w:eastAsia="Times New Roman" w:cs="Times New Roman"/>
      <w:sz w:val="24"/>
      <w:szCs w:val="24"/>
    </w:rPr>
  </w:style>
  <w:style w:type="paragraph" w:customStyle="1" w:styleId="xl24">
    <w:name w:val="xl24"/>
    <w:basedOn w:val="Normal"/>
    <w:rsid w:val="00F22612"/>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5">
    <w:name w:val="xl25"/>
    <w:basedOn w:val="Normal"/>
    <w:rsid w:val="00F226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27">
    <w:name w:val="xl27"/>
    <w:basedOn w:val="Normal"/>
    <w:rsid w:val="00F22612"/>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8">
    <w:name w:val="xl28"/>
    <w:basedOn w:val="Normal"/>
    <w:rsid w:val="00F22612"/>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9">
    <w:name w:val="xl29"/>
    <w:basedOn w:val="Normal"/>
    <w:rsid w:val="00F226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22">
    <w:name w:val="xl22"/>
    <w:basedOn w:val="Normal"/>
    <w:rsid w:val="00F22612"/>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eastAsia="Times New Roman" w:cs="Times New Roman"/>
      <w:b/>
      <w:bCs/>
      <w:szCs w:val="26"/>
    </w:rPr>
  </w:style>
  <w:style w:type="paragraph" w:customStyle="1" w:styleId="xl23">
    <w:name w:val="xl23"/>
    <w:basedOn w:val="Normal"/>
    <w:rsid w:val="00F22612"/>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eastAsia="Times New Roman" w:cs="Times New Roman"/>
      <w:b/>
      <w:bCs/>
      <w:szCs w:val="26"/>
    </w:rPr>
  </w:style>
  <w:style w:type="paragraph" w:customStyle="1" w:styleId="xl26">
    <w:name w:val="xl26"/>
    <w:basedOn w:val="Normal"/>
    <w:rsid w:val="00F226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0">
    <w:name w:val="xl30"/>
    <w:basedOn w:val="Normal"/>
    <w:rsid w:val="00F226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1">
    <w:name w:val="xl31"/>
    <w:basedOn w:val="Normal"/>
    <w:rsid w:val="00F226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styleId="TOCHeading">
    <w:name w:val="TOC Heading"/>
    <w:basedOn w:val="Heading1"/>
    <w:next w:val="Normal"/>
    <w:uiPriority w:val="39"/>
    <w:unhideWhenUsed/>
    <w:qFormat/>
    <w:rsid w:val="007A1188"/>
    <w:pPr>
      <w:outlineLvl w:val="9"/>
    </w:pPr>
    <w:rPr>
      <w:rFonts w:asciiTheme="majorHAnsi" w:hAnsiTheme="majorHAnsi"/>
      <w:b w:val="0"/>
      <w:caps w:val="0"/>
      <w:sz w:val="32"/>
    </w:rPr>
  </w:style>
  <w:style w:type="paragraph" w:styleId="TOC1">
    <w:name w:val="toc 1"/>
    <w:basedOn w:val="Normal"/>
    <w:next w:val="Normal"/>
    <w:autoRedefine/>
    <w:uiPriority w:val="39"/>
    <w:unhideWhenUsed/>
    <w:rsid w:val="007A1188"/>
    <w:pPr>
      <w:spacing w:after="100"/>
    </w:pPr>
  </w:style>
  <w:style w:type="paragraph" w:styleId="TOC2">
    <w:name w:val="toc 2"/>
    <w:basedOn w:val="Normal"/>
    <w:next w:val="Normal"/>
    <w:autoRedefine/>
    <w:uiPriority w:val="39"/>
    <w:unhideWhenUsed/>
    <w:rsid w:val="007A1188"/>
    <w:pPr>
      <w:spacing w:after="100"/>
      <w:ind w:left="260"/>
    </w:pPr>
  </w:style>
  <w:style w:type="paragraph" w:customStyle="1" w:styleId="xl32">
    <w:name w:val="xl32"/>
    <w:basedOn w:val="Normal"/>
    <w:rsid w:val="006A6CF8"/>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eastAsia="Times New Roman" w:cs="Times New Roman"/>
      <w:b/>
      <w:bCs/>
      <w:szCs w:val="26"/>
    </w:rPr>
  </w:style>
  <w:style w:type="paragraph" w:customStyle="1" w:styleId="xl33">
    <w:name w:val="xl33"/>
    <w:basedOn w:val="Normal"/>
    <w:rsid w:val="006A6CF8"/>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
    <w:name w:val="xl34"/>
    <w:basedOn w:val="Normal"/>
    <w:rsid w:val="006A6C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
    <w:name w:val="xl40"/>
    <w:basedOn w:val="Normal"/>
    <w:rsid w:val="006A6C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1">
    <w:name w:val="xl41"/>
    <w:basedOn w:val="Normal"/>
    <w:rsid w:val="006A6C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2">
    <w:name w:val="xl42"/>
    <w:basedOn w:val="Normal"/>
    <w:rsid w:val="006A6C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character" w:customStyle="1" w:styleId="font171">
    <w:name w:val="font171"/>
    <w:basedOn w:val="DefaultParagraphFont"/>
    <w:rsid w:val="00DE71F9"/>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font16">
    <w:name w:val="font16"/>
    <w:basedOn w:val="Normal"/>
    <w:rsid w:val="00DA2F4D"/>
    <w:pPr>
      <w:spacing w:before="100" w:beforeAutospacing="1" w:after="100" w:afterAutospacing="1" w:line="240" w:lineRule="auto"/>
    </w:pPr>
    <w:rPr>
      <w:rFonts w:eastAsia="Times New Roman" w:cs="Times New Roman"/>
      <w:i/>
      <w:iCs/>
      <w:sz w:val="24"/>
      <w:szCs w:val="24"/>
    </w:rPr>
  </w:style>
  <w:style w:type="paragraph" w:customStyle="1" w:styleId="xl36">
    <w:name w:val="xl36"/>
    <w:basedOn w:val="Normal"/>
    <w:rsid w:val="00DA2F4D"/>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eastAsia="Times New Roman" w:cs="Times New Roman"/>
      <w:b/>
      <w:bCs/>
      <w:szCs w:val="26"/>
    </w:rPr>
  </w:style>
  <w:style w:type="paragraph" w:customStyle="1" w:styleId="xl37">
    <w:name w:val="xl37"/>
    <w:basedOn w:val="Normal"/>
    <w:rsid w:val="00DA2F4D"/>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eastAsia="Times New Roman" w:cs="Times New Roman"/>
      <w:b/>
      <w:bCs/>
      <w:szCs w:val="26"/>
    </w:rPr>
  </w:style>
  <w:style w:type="paragraph" w:customStyle="1" w:styleId="xl38">
    <w:name w:val="xl38"/>
    <w:basedOn w:val="Normal"/>
    <w:rsid w:val="00DA2F4D"/>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
    <w:name w:val="xl51"/>
    <w:basedOn w:val="Normal"/>
    <w:rsid w:val="00DA2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52">
    <w:name w:val="xl52"/>
    <w:basedOn w:val="Normal"/>
    <w:rsid w:val="00DA2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53">
    <w:name w:val="xl53"/>
    <w:basedOn w:val="Normal"/>
    <w:rsid w:val="00DA2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54">
    <w:name w:val="xl54"/>
    <w:basedOn w:val="Normal"/>
    <w:rsid w:val="00DA2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55">
    <w:name w:val="xl55"/>
    <w:basedOn w:val="Normal"/>
    <w:rsid w:val="00DA2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eastAsia="Times New Roman" w:cs="Times New Roman"/>
      <w:sz w:val="24"/>
      <w:szCs w:val="24"/>
    </w:rPr>
  </w:style>
  <w:style w:type="paragraph" w:customStyle="1" w:styleId="xl56">
    <w:name w:val="xl56"/>
    <w:basedOn w:val="Normal"/>
    <w:rsid w:val="00DA2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57">
    <w:name w:val="xl57"/>
    <w:basedOn w:val="Normal"/>
    <w:rsid w:val="00DA2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58">
    <w:name w:val="xl58"/>
    <w:basedOn w:val="Normal"/>
    <w:rsid w:val="00DA2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character" w:customStyle="1" w:styleId="font161">
    <w:name w:val="font161"/>
    <w:basedOn w:val="DefaultParagraphFont"/>
    <w:rsid w:val="00DA2F4D"/>
    <w:rPr>
      <w:rFonts w:ascii="Times New Roman" w:hAnsi="Times New Roman" w:cs="Times New Roman" w:hint="default"/>
      <w:b w:val="0"/>
      <w:bCs w:val="0"/>
      <w:i/>
      <w:iCs/>
      <w:strike w:val="0"/>
      <w:dstrike w:val="0"/>
      <w:color w:val="auto"/>
      <w:sz w:val="24"/>
      <w:szCs w:val="24"/>
      <w:u w:val="none"/>
      <w:effect w:val="none"/>
    </w:rPr>
  </w:style>
  <w:style w:type="paragraph" w:customStyle="1" w:styleId="xl44">
    <w:name w:val="xl44"/>
    <w:basedOn w:val="Normal"/>
    <w:rsid w:val="00DA2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5">
    <w:name w:val="xl45"/>
    <w:basedOn w:val="Normal"/>
    <w:rsid w:val="00DA2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46">
    <w:name w:val="xl46"/>
    <w:basedOn w:val="Normal"/>
    <w:rsid w:val="00DA2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47">
    <w:name w:val="xl47"/>
    <w:basedOn w:val="Normal"/>
    <w:rsid w:val="00DA2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48">
    <w:name w:val="xl48"/>
    <w:basedOn w:val="Normal"/>
    <w:rsid w:val="00DA2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9">
    <w:name w:val="xl49"/>
    <w:basedOn w:val="Normal"/>
    <w:rsid w:val="00DA2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rPr>
  </w:style>
  <w:style w:type="paragraph" w:customStyle="1" w:styleId="xl50">
    <w:name w:val="xl50"/>
    <w:basedOn w:val="Normal"/>
    <w:rsid w:val="00DA2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eastAsia="Times New Roman" w:cs="Times New Roman"/>
      <w:sz w:val="24"/>
      <w:szCs w:val="24"/>
    </w:rPr>
  </w:style>
  <w:style w:type="paragraph" w:customStyle="1" w:styleId="xl59">
    <w:name w:val="xl59"/>
    <w:basedOn w:val="Normal"/>
    <w:rsid w:val="00DA2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0">
    <w:name w:val="xl60"/>
    <w:basedOn w:val="Normal"/>
    <w:rsid w:val="00DA2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1">
    <w:name w:val="xl61"/>
    <w:basedOn w:val="Normal"/>
    <w:rsid w:val="00DA2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2">
    <w:name w:val="xl62"/>
    <w:basedOn w:val="Normal"/>
    <w:rsid w:val="00DA2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3">
    <w:name w:val="xl63"/>
    <w:basedOn w:val="Normal"/>
    <w:rsid w:val="00DA2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4">
    <w:name w:val="xl64"/>
    <w:basedOn w:val="Normal"/>
    <w:rsid w:val="00DA2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5">
    <w:name w:val="xl65"/>
    <w:basedOn w:val="Normal"/>
    <w:rsid w:val="00DA2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66">
    <w:name w:val="xl66"/>
    <w:basedOn w:val="Normal"/>
    <w:rsid w:val="00DA2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67">
    <w:name w:val="xl67"/>
    <w:basedOn w:val="Normal"/>
    <w:rsid w:val="00DA2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rsid w:val="00DA2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eastAsia="Times New Roman" w:cs="Times New Roman"/>
      <w:sz w:val="24"/>
      <w:szCs w:val="24"/>
    </w:rPr>
  </w:style>
  <w:style w:type="paragraph" w:customStyle="1" w:styleId="xl69">
    <w:name w:val="xl69"/>
    <w:basedOn w:val="Normal"/>
    <w:rsid w:val="00DA2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70">
    <w:name w:val="xl70"/>
    <w:basedOn w:val="Normal"/>
    <w:rsid w:val="00DA2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3">
    <w:name w:val="xl43"/>
    <w:basedOn w:val="Normal"/>
    <w:rsid w:val="00500B57"/>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eastAsia="Times New Roman" w:cs="Times New Roman"/>
      <w:b/>
      <w:bCs/>
      <w:sz w:val="24"/>
      <w:szCs w:val="24"/>
    </w:rPr>
  </w:style>
  <w:style w:type="paragraph" w:styleId="BalloonText">
    <w:name w:val="Balloon Text"/>
    <w:basedOn w:val="Normal"/>
    <w:link w:val="BalloonTextChar"/>
    <w:uiPriority w:val="99"/>
    <w:semiHidden/>
    <w:unhideWhenUsed/>
    <w:rsid w:val="00A80AA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A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120" w:after="12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55C1"/>
    <w:pPr>
      <w:keepNext/>
      <w:keepLines/>
      <w:spacing w:before="240" w:after="0"/>
      <w:outlineLvl w:val="0"/>
    </w:pPr>
    <w:rPr>
      <w:rFonts w:ascii="Times New Roman Bold" w:eastAsiaTheme="majorEastAsia" w:hAnsi="Times New Roman Bold" w:cstheme="majorBidi"/>
      <w:b/>
      <w:caps/>
      <w:color w:val="2F5496" w:themeColor="accent1" w:themeShade="BF"/>
      <w:szCs w:val="32"/>
    </w:rPr>
  </w:style>
  <w:style w:type="paragraph" w:styleId="Heading2">
    <w:name w:val="heading 2"/>
    <w:basedOn w:val="Normal"/>
    <w:next w:val="Normal"/>
    <w:link w:val="Heading2Char"/>
    <w:uiPriority w:val="9"/>
    <w:unhideWhenUsed/>
    <w:qFormat/>
    <w:rsid w:val="009F6813"/>
    <w:pPr>
      <w:keepNext/>
      <w:keepLines/>
      <w:spacing w:before="40" w:after="0"/>
      <w:outlineLvl w:val="1"/>
    </w:pPr>
    <w:rPr>
      <w:rFonts w:eastAsiaTheme="majorEastAsia" w:cstheme="majorBidi"/>
      <w:b/>
      <w:i/>
      <w:color w:val="2F5496"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5C1"/>
    <w:rPr>
      <w:rFonts w:ascii="Times New Roman Bold" w:eastAsiaTheme="majorEastAsia" w:hAnsi="Times New Roman Bold" w:cstheme="majorBidi"/>
      <w:b/>
      <w:caps/>
      <w:color w:val="2F5496" w:themeColor="accent1" w:themeShade="BF"/>
      <w:szCs w:val="32"/>
    </w:rPr>
  </w:style>
  <w:style w:type="character" w:customStyle="1" w:styleId="Heading2Char">
    <w:name w:val="Heading 2 Char"/>
    <w:basedOn w:val="DefaultParagraphFont"/>
    <w:link w:val="Heading2"/>
    <w:uiPriority w:val="9"/>
    <w:rsid w:val="009F6813"/>
    <w:rPr>
      <w:rFonts w:eastAsiaTheme="majorEastAsia" w:cstheme="majorBidi"/>
      <w:b/>
      <w:i/>
      <w:color w:val="2F5496" w:themeColor="accent1" w:themeShade="BF"/>
      <w:szCs w:val="26"/>
    </w:rPr>
  </w:style>
  <w:style w:type="paragraph" w:styleId="ListParagraph">
    <w:name w:val="List Paragraph"/>
    <w:basedOn w:val="Normal"/>
    <w:uiPriority w:val="34"/>
    <w:qFormat/>
    <w:rsid w:val="00EB64E0"/>
    <w:pPr>
      <w:ind w:left="720"/>
      <w:contextualSpacing/>
    </w:pPr>
  </w:style>
  <w:style w:type="table" w:styleId="TableGrid">
    <w:name w:val="Table Grid"/>
    <w:basedOn w:val="TableNormal"/>
    <w:uiPriority w:val="39"/>
    <w:rsid w:val="00F155C1"/>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22612"/>
    <w:rPr>
      <w:color w:val="0563C1"/>
      <w:u w:val="single"/>
    </w:rPr>
  </w:style>
  <w:style w:type="character" w:styleId="FollowedHyperlink">
    <w:name w:val="FollowedHyperlink"/>
    <w:basedOn w:val="DefaultParagraphFont"/>
    <w:uiPriority w:val="99"/>
    <w:semiHidden/>
    <w:unhideWhenUsed/>
    <w:rsid w:val="00F22612"/>
    <w:rPr>
      <w:color w:val="954F72"/>
      <w:u w:val="single"/>
    </w:rPr>
  </w:style>
  <w:style w:type="paragraph" w:customStyle="1" w:styleId="msonormal0">
    <w:name w:val="msonormal"/>
    <w:basedOn w:val="Normal"/>
    <w:rsid w:val="00F22612"/>
    <w:pPr>
      <w:spacing w:before="100" w:beforeAutospacing="1" w:after="100" w:afterAutospacing="1" w:line="240" w:lineRule="auto"/>
    </w:pPr>
    <w:rPr>
      <w:rFonts w:eastAsia="Times New Roman" w:cs="Times New Roman"/>
      <w:sz w:val="24"/>
      <w:szCs w:val="24"/>
    </w:rPr>
  </w:style>
  <w:style w:type="paragraph" w:customStyle="1" w:styleId="xl24">
    <w:name w:val="xl24"/>
    <w:basedOn w:val="Normal"/>
    <w:rsid w:val="00F22612"/>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5">
    <w:name w:val="xl25"/>
    <w:basedOn w:val="Normal"/>
    <w:rsid w:val="00F226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27">
    <w:name w:val="xl27"/>
    <w:basedOn w:val="Normal"/>
    <w:rsid w:val="00F22612"/>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8">
    <w:name w:val="xl28"/>
    <w:basedOn w:val="Normal"/>
    <w:rsid w:val="00F22612"/>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9">
    <w:name w:val="xl29"/>
    <w:basedOn w:val="Normal"/>
    <w:rsid w:val="00F226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22">
    <w:name w:val="xl22"/>
    <w:basedOn w:val="Normal"/>
    <w:rsid w:val="00F22612"/>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eastAsia="Times New Roman" w:cs="Times New Roman"/>
      <w:b/>
      <w:bCs/>
      <w:szCs w:val="26"/>
    </w:rPr>
  </w:style>
  <w:style w:type="paragraph" w:customStyle="1" w:styleId="xl23">
    <w:name w:val="xl23"/>
    <w:basedOn w:val="Normal"/>
    <w:rsid w:val="00F22612"/>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eastAsia="Times New Roman" w:cs="Times New Roman"/>
      <w:b/>
      <w:bCs/>
      <w:szCs w:val="26"/>
    </w:rPr>
  </w:style>
  <w:style w:type="paragraph" w:customStyle="1" w:styleId="xl26">
    <w:name w:val="xl26"/>
    <w:basedOn w:val="Normal"/>
    <w:rsid w:val="00F226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0">
    <w:name w:val="xl30"/>
    <w:basedOn w:val="Normal"/>
    <w:rsid w:val="00F226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1">
    <w:name w:val="xl31"/>
    <w:basedOn w:val="Normal"/>
    <w:rsid w:val="00F226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styleId="TOCHeading">
    <w:name w:val="TOC Heading"/>
    <w:basedOn w:val="Heading1"/>
    <w:next w:val="Normal"/>
    <w:uiPriority w:val="39"/>
    <w:unhideWhenUsed/>
    <w:qFormat/>
    <w:rsid w:val="007A1188"/>
    <w:pPr>
      <w:outlineLvl w:val="9"/>
    </w:pPr>
    <w:rPr>
      <w:rFonts w:asciiTheme="majorHAnsi" w:hAnsiTheme="majorHAnsi"/>
      <w:b w:val="0"/>
      <w:caps w:val="0"/>
      <w:sz w:val="32"/>
    </w:rPr>
  </w:style>
  <w:style w:type="paragraph" w:styleId="TOC1">
    <w:name w:val="toc 1"/>
    <w:basedOn w:val="Normal"/>
    <w:next w:val="Normal"/>
    <w:autoRedefine/>
    <w:uiPriority w:val="39"/>
    <w:unhideWhenUsed/>
    <w:rsid w:val="007A1188"/>
    <w:pPr>
      <w:spacing w:after="100"/>
    </w:pPr>
  </w:style>
  <w:style w:type="paragraph" w:styleId="TOC2">
    <w:name w:val="toc 2"/>
    <w:basedOn w:val="Normal"/>
    <w:next w:val="Normal"/>
    <w:autoRedefine/>
    <w:uiPriority w:val="39"/>
    <w:unhideWhenUsed/>
    <w:rsid w:val="007A1188"/>
    <w:pPr>
      <w:spacing w:after="100"/>
      <w:ind w:left="260"/>
    </w:pPr>
  </w:style>
  <w:style w:type="paragraph" w:customStyle="1" w:styleId="xl32">
    <w:name w:val="xl32"/>
    <w:basedOn w:val="Normal"/>
    <w:rsid w:val="006A6CF8"/>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eastAsia="Times New Roman" w:cs="Times New Roman"/>
      <w:b/>
      <w:bCs/>
      <w:szCs w:val="26"/>
    </w:rPr>
  </w:style>
  <w:style w:type="paragraph" w:customStyle="1" w:styleId="xl33">
    <w:name w:val="xl33"/>
    <w:basedOn w:val="Normal"/>
    <w:rsid w:val="006A6CF8"/>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
    <w:name w:val="xl34"/>
    <w:basedOn w:val="Normal"/>
    <w:rsid w:val="006A6C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
    <w:name w:val="xl40"/>
    <w:basedOn w:val="Normal"/>
    <w:rsid w:val="006A6C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1">
    <w:name w:val="xl41"/>
    <w:basedOn w:val="Normal"/>
    <w:rsid w:val="006A6C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2">
    <w:name w:val="xl42"/>
    <w:basedOn w:val="Normal"/>
    <w:rsid w:val="006A6C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character" w:customStyle="1" w:styleId="font171">
    <w:name w:val="font171"/>
    <w:basedOn w:val="DefaultParagraphFont"/>
    <w:rsid w:val="00DE71F9"/>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font16">
    <w:name w:val="font16"/>
    <w:basedOn w:val="Normal"/>
    <w:rsid w:val="00DA2F4D"/>
    <w:pPr>
      <w:spacing w:before="100" w:beforeAutospacing="1" w:after="100" w:afterAutospacing="1" w:line="240" w:lineRule="auto"/>
    </w:pPr>
    <w:rPr>
      <w:rFonts w:eastAsia="Times New Roman" w:cs="Times New Roman"/>
      <w:i/>
      <w:iCs/>
      <w:sz w:val="24"/>
      <w:szCs w:val="24"/>
    </w:rPr>
  </w:style>
  <w:style w:type="paragraph" w:customStyle="1" w:styleId="xl36">
    <w:name w:val="xl36"/>
    <w:basedOn w:val="Normal"/>
    <w:rsid w:val="00DA2F4D"/>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eastAsia="Times New Roman" w:cs="Times New Roman"/>
      <w:b/>
      <w:bCs/>
      <w:szCs w:val="26"/>
    </w:rPr>
  </w:style>
  <w:style w:type="paragraph" w:customStyle="1" w:styleId="xl37">
    <w:name w:val="xl37"/>
    <w:basedOn w:val="Normal"/>
    <w:rsid w:val="00DA2F4D"/>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eastAsia="Times New Roman" w:cs="Times New Roman"/>
      <w:b/>
      <w:bCs/>
      <w:szCs w:val="26"/>
    </w:rPr>
  </w:style>
  <w:style w:type="paragraph" w:customStyle="1" w:styleId="xl38">
    <w:name w:val="xl38"/>
    <w:basedOn w:val="Normal"/>
    <w:rsid w:val="00DA2F4D"/>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
    <w:name w:val="xl51"/>
    <w:basedOn w:val="Normal"/>
    <w:rsid w:val="00DA2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52">
    <w:name w:val="xl52"/>
    <w:basedOn w:val="Normal"/>
    <w:rsid w:val="00DA2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53">
    <w:name w:val="xl53"/>
    <w:basedOn w:val="Normal"/>
    <w:rsid w:val="00DA2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54">
    <w:name w:val="xl54"/>
    <w:basedOn w:val="Normal"/>
    <w:rsid w:val="00DA2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55">
    <w:name w:val="xl55"/>
    <w:basedOn w:val="Normal"/>
    <w:rsid w:val="00DA2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eastAsia="Times New Roman" w:cs="Times New Roman"/>
      <w:sz w:val="24"/>
      <w:szCs w:val="24"/>
    </w:rPr>
  </w:style>
  <w:style w:type="paragraph" w:customStyle="1" w:styleId="xl56">
    <w:name w:val="xl56"/>
    <w:basedOn w:val="Normal"/>
    <w:rsid w:val="00DA2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57">
    <w:name w:val="xl57"/>
    <w:basedOn w:val="Normal"/>
    <w:rsid w:val="00DA2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58">
    <w:name w:val="xl58"/>
    <w:basedOn w:val="Normal"/>
    <w:rsid w:val="00DA2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character" w:customStyle="1" w:styleId="font161">
    <w:name w:val="font161"/>
    <w:basedOn w:val="DefaultParagraphFont"/>
    <w:rsid w:val="00DA2F4D"/>
    <w:rPr>
      <w:rFonts w:ascii="Times New Roman" w:hAnsi="Times New Roman" w:cs="Times New Roman" w:hint="default"/>
      <w:b w:val="0"/>
      <w:bCs w:val="0"/>
      <w:i/>
      <w:iCs/>
      <w:strike w:val="0"/>
      <w:dstrike w:val="0"/>
      <w:color w:val="auto"/>
      <w:sz w:val="24"/>
      <w:szCs w:val="24"/>
      <w:u w:val="none"/>
      <w:effect w:val="none"/>
    </w:rPr>
  </w:style>
  <w:style w:type="paragraph" w:customStyle="1" w:styleId="xl44">
    <w:name w:val="xl44"/>
    <w:basedOn w:val="Normal"/>
    <w:rsid w:val="00DA2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5">
    <w:name w:val="xl45"/>
    <w:basedOn w:val="Normal"/>
    <w:rsid w:val="00DA2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46">
    <w:name w:val="xl46"/>
    <w:basedOn w:val="Normal"/>
    <w:rsid w:val="00DA2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47">
    <w:name w:val="xl47"/>
    <w:basedOn w:val="Normal"/>
    <w:rsid w:val="00DA2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48">
    <w:name w:val="xl48"/>
    <w:basedOn w:val="Normal"/>
    <w:rsid w:val="00DA2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9">
    <w:name w:val="xl49"/>
    <w:basedOn w:val="Normal"/>
    <w:rsid w:val="00DA2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rPr>
  </w:style>
  <w:style w:type="paragraph" w:customStyle="1" w:styleId="xl50">
    <w:name w:val="xl50"/>
    <w:basedOn w:val="Normal"/>
    <w:rsid w:val="00DA2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eastAsia="Times New Roman" w:cs="Times New Roman"/>
      <w:sz w:val="24"/>
      <w:szCs w:val="24"/>
    </w:rPr>
  </w:style>
  <w:style w:type="paragraph" w:customStyle="1" w:styleId="xl59">
    <w:name w:val="xl59"/>
    <w:basedOn w:val="Normal"/>
    <w:rsid w:val="00DA2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0">
    <w:name w:val="xl60"/>
    <w:basedOn w:val="Normal"/>
    <w:rsid w:val="00DA2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1">
    <w:name w:val="xl61"/>
    <w:basedOn w:val="Normal"/>
    <w:rsid w:val="00DA2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2">
    <w:name w:val="xl62"/>
    <w:basedOn w:val="Normal"/>
    <w:rsid w:val="00DA2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3">
    <w:name w:val="xl63"/>
    <w:basedOn w:val="Normal"/>
    <w:rsid w:val="00DA2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4">
    <w:name w:val="xl64"/>
    <w:basedOn w:val="Normal"/>
    <w:rsid w:val="00DA2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5">
    <w:name w:val="xl65"/>
    <w:basedOn w:val="Normal"/>
    <w:rsid w:val="00DA2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66">
    <w:name w:val="xl66"/>
    <w:basedOn w:val="Normal"/>
    <w:rsid w:val="00DA2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67">
    <w:name w:val="xl67"/>
    <w:basedOn w:val="Normal"/>
    <w:rsid w:val="00DA2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rsid w:val="00DA2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eastAsia="Times New Roman" w:cs="Times New Roman"/>
      <w:sz w:val="24"/>
      <w:szCs w:val="24"/>
    </w:rPr>
  </w:style>
  <w:style w:type="paragraph" w:customStyle="1" w:styleId="xl69">
    <w:name w:val="xl69"/>
    <w:basedOn w:val="Normal"/>
    <w:rsid w:val="00DA2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70">
    <w:name w:val="xl70"/>
    <w:basedOn w:val="Normal"/>
    <w:rsid w:val="00DA2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3">
    <w:name w:val="xl43"/>
    <w:basedOn w:val="Normal"/>
    <w:rsid w:val="00500B57"/>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eastAsia="Times New Roman" w:cs="Times New Roman"/>
      <w:b/>
      <w:bCs/>
      <w:sz w:val="24"/>
      <w:szCs w:val="24"/>
    </w:rPr>
  </w:style>
  <w:style w:type="paragraph" w:styleId="BalloonText">
    <w:name w:val="Balloon Text"/>
    <w:basedOn w:val="Normal"/>
    <w:link w:val="BalloonTextChar"/>
    <w:uiPriority w:val="99"/>
    <w:semiHidden/>
    <w:unhideWhenUsed/>
    <w:rsid w:val="00A80AA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A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3762">
      <w:bodyDiv w:val="1"/>
      <w:marLeft w:val="0"/>
      <w:marRight w:val="0"/>
      <w:marTop w:val="0"/>
      <w:marBottom w:val="0"/>
      <w:divBdr>
        <w:top w:val="none" w:sz="0" w:space="0" w:color="auto"/>
        <w:left w:val="none" w:sz="0" w:space="0" w:color="auto"/>
        <w:bottom w:val="none" w:sz="0" w:space="0" w:color="auto"/>
        <w:right w:val="none" w:sz="0" w:space="0" w:color="auto"/>
      </w:divBdr>
    </w:div>
    <w:div w:id="93289213">
      <w:bodyDiv w:val="1"/>
      <w:marLeft w:val="0"/>
      <w:marRight w:val="0"/>
      <w:marTop w:val="0"/>
      <w:marBottom w:val="0"/>
      <w:divBdr>
        <w:top w:val="none" w:sz="0" w:space="0" w:color="auto"/>
        <w:left w:val="none" w:sz="0" w:space="0" w:color="auto"/>
        <w:bottom w:val="none" w:sz="0" w:space="0" w:color="auto"/>
        <w:right w:val="none" w:sz="0" w:space="0" w:color="auto"/>
      </w:divBdr>
    </w:div>
    <w:div w:id="183446887">
      <w:bodyDiv w:val="1"/>
      <w:marLeft w:val="0"/>
      <w:marRight w:val="0"/>
      <w:marTop w:val="0"/>
      <w:marBottom w:val="0"/>
      <w:divBdr>
        <w:top w:val="none" w:sz="0" w:space="0" w:color="auto"/>
        <w:left w:val="none" w:sz="0" w:space="0" w:color="auto"/>
        <w:bottom w:val="none" w:sz="0" w:space="0" w:color="auto"/>
        <w:right w:val="none" w:sz="0" w:space="0" w:color="auto"/>
      </w:divBdr>
    </w:div>
    <w:div w:id="208538719">
      <w:bodyDiv w:val="1"/>
      <w:marLeft w:val="0"/>
      <w:marRight w:val="0"/>
      <w:marTop w:val="0"/>
      <w:marBottom w:val="0"/>
      <w:divBdr>
        <w:top w:val="none" w:sz="0" w:space="0" w:color="auto"/>
        <w:left w:val="none" w:sz="0" w:space="0" w:color="auto"/>
        <w:bottom w:val="none" w:sz="0" w:space="0" w:color="auto"/>
        <w:right w:val="none" w:sz="0" w:space="0" w:color="auto"/>
      </w:divBdr>
    </w:div>
    <w:div w:id="299190514">
      <w:bodyDiv w:val="1"/>
      <w:marLeft w:val="0"/>
      <w:marRight w:val="0"/>
      <w:marTop w:val="0"/>
      <w:marBottom w:val="0"/>
      <w:divBdr>
        <w:top w:val="none" w:sz="0" w:space="0" w:color="auto"/>
        <w:left w:val="none" w:sz="0" w:space="0" w:color="auto"/>
        <w:bottom w:val="none" w:sz="0" w:space="0" w:color="auto"/>
        <w:right w:val="none" w:sz="0" w:space="0" w:color="auto"/>
      </w:divBdr>
    </w:div>
    <w:div w:id="500124571">
      <w:bodyDiv w:val="1"/>
      <w:marLeft w:val="0"/>
      <w:marRight w:val="0"/>
      <w:marTop w:val="0"/>
      <w:marBottom w:val="0"/>
      <w:divBdr>
        <w:top w:val="none" w:sz="0" w:space="0" w:color="auto"/>
        <w:left w:val="none" w:sz="0" w:space="0" w:color="auto"/>
        <w:bottom w:val="none" w:sz="0" w:space="0" w:color="auto"/>
        <w:right w:val="none" w:sz="0" w:space="0" w:color="auto"/>
      </w:divBdr>
    </w:div>
    <w:div w:id="935597742">
      <w:bodyDiv w:val="1"/>
      <w:marLeft w:val="0"/>
      <w:marRight w:val="0"/>
      <w:marTop w:val="0"/>
      <w:marBottom w:val="0"/>
      <w:divBdr>
        <w:top w:val="none" w:sz="0" w:space="0" w:color="auto"/>
        <w:left w:val="none" w:sz="0" w:space="0" w:color="auto"/>
        <w:bottom w:val="none" w:sz="0" w:space="0" w:color="auto"/>
        <w:right w:val="none" w:sz="0" w:space="0" w:color="auto"/>
      </w:divBdr>
    </w:div>
    <w:div w:id="1045759514">
      <w:bodyDiv w:val="1"/>
      <w:marLeft w:val="0"/>
      <w:marRight w:val="0"/>
      <w:marTop w:val="0"/>
      <w:marBottom w:val="0"/>
      <w:divBdr>
        <w:top w:val="none" w:sz="0" w:space="0" w:color="auto"/>
        <w:left w:val="none" w:sz="0" w:space="0" w:color="auto"/>
        <w:bottom w:val="none" w:sz="0" w:space="0" w:color="auto"/>
        <w:right w:val="none" w:sz="0" w:space="0" w:color="auto"/>
      </w:divBdr>
    </w:div>
    <w:div w:id="1097755424">
      <w:bodyDiv w:val="1"/>
      <w:marLeft w:val="0"/>
      <w:marRight w:val="0"/>
      <w:marTop w:val="0"/>
      <w:marBottom w:val="0"/>
      <w:divBdr>
        <w:top w:val="none" w:sz="0" w:space="0" w:color="auto"/>
        <w:left w:val="none" w:sz="0" w:space="0" w:color="auto"/>
        <w:bottom w:val="none" w:sz="0" w:space="0" w:color="auto"/>
        <w:right w:val="none" w:sz="0" w:space="0" w:color="auto"/>
      </w:divBdr>
    </w:div>
    <w:div w:id="1108280370">
      <w:bodyDiv w:val="1"/>
      <w:marLeft w:val="0"/>
      <w:marRight w:val="0"/>
      <w:marTop w:val="0"/>
      <w:marBottom w:val="0"/>
      <w:divBdr>
        <w:top w:val="none" w:sz="0" w:space="0" w:color="auto"/>
        <w:left w:val="none" w:sz="0" w:space="0" w:color="auto"/>
        <w:bottom w:val="none" w:sz="0" w:space="0" w:color="auto"/>
        <w:right w:val="none" w:sz="0" w:space="0" w:color="auto"/>
      </w:divBdr>
    </w:div>
    <w:div w:id="1136875503">
      <w:bodyDiv w:val="1"/>
      <w:marLeft w:val="0"/>
      <w:marRight w:val="0"/>
      <w:marTop w:val="0"/>
      <w:marBottom w:val="0"/>
      <w:divBdr>
        <w:top w:val="none" w:sz="0" w:space="0" w:color="auto"/>
        <w:left w:val="none" w:sz="0" w:space="0" w:color="auto"/>
        <w:bottom w:val="none" w:sz="0" w:space="0" w:color="auto"/>
        <w:right w:val="none" w:sz="0" w:space="0" w:color="auto"/>
      </w:divBdr>
    </w:div>
    <w:div w:id="1296058359">
      <w:bodyDiv w:val="1"/>
      <w:marLeft w:val="0"/>
      <w:marRight w:val="0"/>
      <w:marTop w:val="0"/>
      <w:marBottom w:val="0"/>
      <w:divBdr>
        <w:top w:val="none" w:sz="0" w:space="0" w:color="auto"/>
        <w:left w:val="none" w:sz="0" w:space="0" w:color="auto"/>
        <w:bottom w:val="none" w:sz="0" w:space="0" w:color="auto"/>
        <w:right w:val="none" w:sz="0" w:space="0" w:color="auto"/>
      </w:divBdr>
    </w:div>
    <w:div w:id="1600020197">
      <w:bodyDiv w:val="1"/>
      <w:marLeft w:val="0"/>
      <w:marRight w:val="0"/>
      <w:marTop w:val="0"/>
      <w:marBottom w:val="0"/>
      <w:divBdr>
        <w:top w:val="none" w:sz="0" w:space="0" w:color="auto"/>
        <w:left w:val="none" w:sz="0" w:space="0" w:color="auto"/>
        <w:bottom w:val="none" w:sz="0" w:space="0" w:color="auto"/>
        <w:right w:val="none" w:sz="0" w:space="0" w:color="auto"/>
      </w:divBdr>
    </w:div>
    <w:div w:id="1840152274">
      <w:bodyDiv w:val="1"/>
      <w:marLeft w:val="0"/>
      <w:marRight w:val="0"/>
      <w:marTop w:val="0"/>
      <w:marBottom w:val="0"/>
      <w:divBdr>
        <w:top w:val="none" w:sz="0" w:space="0" w:color="auto"/>
        <w:left w:val="none" w:sz="0" w:space="0" w:color="auto"/>
        <w:bottom w:val="none" w:sz="0" w:space="0" w:color="auto"/>
        <w:right w:val="none" w:sz="0" w:space="0" w:color="auto"/>
      </w:divBdr>
    </w:div>
    <w:div w:id="1841578656">
      <w:bodyDiv w:val="1"/>
      <w:marLeft w:val="0"/>
      <w:marRight w:val="0"/>
      <w:marTop w:val="0"/>
      <w:marBottom w:val="0"/>
      <w:divBdr>
        <w:top w:val="none" w:sz="0" w:space="0" w:color="auto"/>
        <w:left w:val="none" w:sz="0" w:space="0" w:color="auto"/>
        <w:bottom w:val="none" w:sz="0" w:space="0" w:color="auto"/>
        <w:right w:val="none" w:sz="0" w:space="0" w:color="auto"/>
      </w:divBdr>
    </w:div>
    <w:div w:id="207777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27BD6-7D9E-42FB-9B1B-5ADAB0557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2598</Words>
  <Characters>14815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Khanh Phuong</dc:creator>
  <cp:keywords/>
  <dc:description/>
  <cp:lastModifiedBy>phongkham</cp:lastModifiedBy>
  <cp:revision>9</cp:revision>
  <dcterms:created xsi:type="dcterms:W3CDTF">2021-05-14T19:05:00Z</dcterms:created>
  <dcterms:modified xsi:type="dcterms:W3CDTF">2021-05-20T07:50:00Z</dcterms:modified>
</cp:coreProperties>
</file>